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CF" w:rsidRDefault="005152CF">
      <w:pPr>
        <w:rPr>
          <w:rFonts w:ascii="Comic Sans MS" w:hAnsi="Comic Sans MS"/>
        </w:rPr>
      </w:pPr>
      <w:r w:rsidRPr="005152CF">
        <w:rPr>
          <w:rFonts w:ascii="Comic Sans MS" w:hAnsi="Comic Sans MS"/>
        </w:rPr>
        <w:drawing>
          <wp:inline distT="0" distB="0" distL="0" distR="0">
            <wp:extent cx="2965148" cy="1840108"/>
            <wp:effectExtent l="19050" t="0" r="6652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ASS - Couleur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148" cy="18401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5152CF" w:rsidRDefault="005152CF">
      <w:pPr>
        <w:rPr>
          <w:rFonts w:ascii="Comic Sans MS" w:hAnsi="Comic Sans MS"/>
        </w:rPr>
      </w:pPr>
    </w:p>
    <w:p w:rsidR="00DB1D10" w:rsidRDefault="00DB1D10">
      <w:pPr>
        <w:rPr>
          <w:rFonts w:ascii="Comic Sans MS" w:hAnsi="Comic Sans MS"/>
        </w:rPr>
      </w:pPr>
      <w:r>
        <w:rPr>
          <w:rFonts w:ascii="Comic Sans MS" w:hAnsi="Comic Sans MS"/>
        </w:rPr>
        <w:t>Communiqué                                                                             Papeete le 20 avril 2016</w:t>
      </w:r>
    </w:p>
    <w:p w:rsidR="00DB1D10" w:rsidRDefault="00DB1D10">
      <w:pPr>
        <w:rPr>
          <w:rFonts w:ascii="Comic Sans MS" w:hAnsi="Comic Sans MS"/>
        </w:rPr>
      </w:pPr>
    </w:p>
    <w:p w:rsidR="00DB1D10" w:rsidRDefault="00DB1D10">
      <w:pPr>
        <w:rPr>
          <w:rFonts w:ascii="Comic Sans MS" w:hAnsi="Comic Sans MS"/>
          <w:b/>
        </w:rPr>
      </w:pPr>
      <w:r w:rsidRPr="00DB1D10">
        <w:rPr>
          <w:rFonts w:ascii="Comic Sans MS" w:hAnsi="Comic Sans MS"/>
          <w:b/>
        </w:rPr>
        <w:t>Protection de l’emploi local : Pourquoi entrer en résistance sur un sujet qui fait l’unanimité politique ?</w:t>
      </w:r>
    </w:p>
    <w:p w:rsidR="00DB1D10" w:rsidRDefault="00DB1D10">
      <w:pPr>
        <w:rPr>
          <w:rFonts w:ascii="Comic Sans MS" w:hAnsi="Comic Sans MS"/>
        </w:rPr>
      </w:pPr>
    </w:p>
    <w:p w:rsidR="00871BBB" w:rsidRPr="00DB1D10" w:rsidRDefault="00226010">
      <w:pPr>
        <w:rPr>
          <w:rFonts w:ascii="Comic Sans MS" w:hAnsi="Comic Sans MS"/>
        </w:rPr>
      </w:pPr>
      <w:r w:rsidRPr="00DB1D10">
        <w:rPr>
          <w:rFonts w:ascii="Comic Sans MS" w:hAnsi="Comic Sans MS"/>
        </w:rPr>
        <w:t xml:space="preserve">Dans une conférence de presse mardi, le groupe UPLD a déclaré entrer en « résistance » au sujet de la proposition de loi de Richard </w:t>
      </w:r>
      <w:proofErr w:type="spellStart"/>
      <w:r w:rsidRPr="00DB1D10">
        <w:rPr>
          <w:rFonts w:ascii="Comic Sans MS" w:hAnsi="Comic Sans MS"/>
        </w:rPr>
        <w:t>Tuheiava</w:t>
      </w:r>
      <w:proofErr w:type="spellEnd"/>
      <w:r w:rsidRPr="00DB1D10">
        <w:rPr>
          <w:rFonts w:ascii="Comic Sans MS" w:hAnsi="Comic Sans MS"/>
        </w:rPr>
        <w:t xml:space="preserve"> sur la protection de l’</w:t>
      </w:r>
      <w:r w:rsidR="002541E0" w:rsidRPr="00DB1D10">
        <w:rPr>
          <w:rFonts w:ascii="Comic Sans MS" w:hAnsi="Comic Sans MS"/>
        </w:rPr>
        <w:t xml:space="preserve">emploi local, ajoutant que le gouvernement faisait jeu de </w:t>
      </w:r>
      <w:r w:rsidR="001E27E0" w:rsidRPr="00DB1D10">
        <w:rPr>
          <w:rFonts w:ascii="Comic Sans MS" w:hAnsi="Comic Sans MS"/>
        </w:rPr>
        <w:t>l’Etat.</w:t>
      </w:r>
    </w:p>
    <w:p w:rsidR="001E27E0" w:rsidRPr="00DB1D10" w:rsidRDefault="001E27E0">
      <w:pPr>
        <w:rPr>
          <w:rFonts w:ascii="Comic Sans MS" w:hAnsi="Comic Sans MS"/>
        </w:rPr>
      </w:pPr>
      <w:r w:rsidRPr="00DB1D10">
        <w:rPr>
          <w:rFonts w:ascii="Comic Sans MS" w:hAnsi="Comic Sans MS"/>
        </w:rPr>
        <w:t xml:space="preserve">Le gouvernement n’a qu’un seul objectif, contrairement à ceux qui n’ont apporté aucune solution durable </w:t>
      </w:r>
      <w:r w:rsidR="00F76D4B" w:rsidRPr="00DB1D10">
        <w:rPr>
          <w:rFonts w:ascii="Comic Sans MS" w:hAnsi="Comic Sans MS"/>
        </w:rPr>
        <w:t xml:space="preserve">depuis 10 ans </w:t>
      </w:r>
      <w:r w:rsidRPr="00DB1D10">
        <w:rPr>
          <w:rFonts w:ascii="Comic Sans MS" w:hAnsi="Comic Sans MS"/>
        </w:rPr>
        <w:t>et qui pensent que l’ONU est la solution à tous nos problèmes. Cet objectif, c’est servir l’intérêt des Polynésiens.</w:t>
      </w:r>
    </w:p>
    <w:p w:rsidR="00226010" w:rsidRPr="00DB1D10" w:rsidRDefault="00226010">
      <w:pPr>
        <w:rPr>
          <w:rFonts w:ascii="Comic Sans MS" w:hAnsi="Comic Sans MS"/>
        </w:rPr>
      </w:pPr>
      <w:r w:rsidRPr="00DB1D10">
        <w:rPr>
          <w:rFonts w:ascii="Comic Sans MS" w:hAnsi="Comic Sans MS"/>
        </w:rPr>
        <w:t xml:space="preserve">Pourquoi entrer en résistance sur un sujet qui fait l’unanimité politique ? Le problème de Richard </w:t>
      </w:r>
      <w:proofErr w:type="spellStart"/>
      <w:r w:rsidRPr="00DB1D10">
        <w:rPr>
          <w:rFonts w:ascii="Comic Sans MS" w:hAnsi="Comic Sans MS"/>
        </w:rPr>
        <w:t>Tuheiava</w:t>
      </w:r>
      <w:proofErr w:type="spellEnd"/>
      <w:r w:rsidRPr="00DB1D10">
        <w:rPr>
          <w:rFonts w:ascii="Comic Sans MS" w:hAnsi="Comic Sans MS"/>
        </w:rPr>
        <w:t xml:space="preserve">, c’est qu’il veut imposer son point de vue sans que son projet ait fait l’objet d’une concertation avec les organisations syndicales et patronales. </w:t>
      </w:r>
    </w:p>
    <w:p w:rsidR="00226010" w:rsidRPr="00DB1D10" w:rsidRDefault="00226010">
      <w:pPr>
        <w:rPr>
          <w:rFonts w:ascii="Comic Sans MS" w:hAnsi="Comic Sans MS"/>
        </w:rPr>
      </w:pPr>
      <w:r w:rsidRPr="00DB1D10">
        <w:rPr>
          <w:rFonts w:ascii="Comic Sans MS" w:hAnsi="Comic Sans MS"/>
        </w:rPr>
        <w:t>L’ex-sénateur, pense qu’un avis négatif du CESC sur sa proposition vaut consultation des forces vives de la Polynésie et qu’</w:t>
      </w:r>
      <w:r w:rsidR="002541E0" w:rsidRPr="00DB1D10">
        <w:rPr>
          <w:rFonts w:ascii="Comic Sans MS" w:hAnsi="Comic Sans MS"/>
        </w:rPr>
        <w:t>il est légitime pour faire ses propositions.</w:t>
      </w:r>
    </w:p>
    <w:p w:rsidR="002541E0" w:rsidRPr="00DB1D10" w:rsidRDefault="002541E0">
      <w:pPr>
        <w:rPr>
          <w:rFonts w:ascii="Comic Sans MS" w:hAnsi="Comic Sans MS"/>
        </w:rPr>
      </w:pPr>
      <w:r w:rsidRPr="00DB1D10">
        <w:rPr>
          <w:rFonts w:ascii="Comic Sans MS" w:hAnsi="Comic Sans MS"/>
        </w:rPr>
        <w:t xml:space="preserve">On comprend que Richard </w:t>
      </w:r>
      <w:proofErr w:type="spellStart"/>
      <w:r w:rsidRPr="00DB1D10">
        <w:rPr>
          <w:rFonts w:ascii="Comic Sans MS" w:hAnsi="Comic Sans MS"/>
        </w:rPr>
        <w:t>Tuheiava</w:t>
      </w:r>
      <w:proofErr w:type="spellEnd"/>
      <w:r w:rsidRPr="00DB1D10">
        <w:rPr>
          <w:rFonts w:ascii="Comic Sans MS" w:hAnsi="Comic Sans MS"/>
        </w:rPr>
        <w:t xml:space="preserve"> n’ait pas été reconduit dans ses fonctions de sénateur car il n’a toujours pas compris les mécanismes du dialogue social</w:t>
      </w:r>
      <w:r w:rsidR="001E27E0" w:rsidRPr="00DB1D10">
        <w:rPr>
          <w:rFonts w:ascii="Comic Sans MS" w:hAnsi="Comic Sans MS"/>
        </w:rPr>
        <w:t xml:space="preserve"> et l’objet de son mandat au service des communes</w:t>
      </w:r>
      <w:r w:rsidRPr="00DB1D10">
        <w:rPr>
          <w:rFonts w:ascii="Comic Sans MS" w:hAnsi="Comic Sans MS"/>
        </w:rPr>
        <w:t xml:space="preserve">. </w:t>
      </w:r>
    </w:p>
    <w:p w:rsidR="002541E0" w:rsidRPr="00DB1D10" w:rsidRDefault="002541E0">
      <w:pPr>
        <w:rPr>
          <w:rFonts w:ascii="Comic Sans MS" w:hAnsi="Comic Sans MS"/>
        </w:rPr>
      </w:pPr>
      <w:r w:rsidRPr="00DB1D10">
        <w:rPr>
          <w:rFonts w:ascii="Comic Sans MS" w:hAnsi="Comic Sans MS"/>
        </w:rPr>
        <w:t xml:space="preserve">Sans même apporter de jugement sur ses propositions, Richard </w:t>
      </w:r>
      <w:proofErr w:type="spellStart"/>
      <w:r w:rsidRPr="00DB1D10">
        <w:rPr>
          <w:rFonts w:ascii="Comic Sans MS" w:hAnsi="Comic Sans MS"/>
        </w:rPr>
        <w:t>Tuheiava</w:t>
      </w:r>
      <w:proofErr w:type="spellEnd"/>
      <w:r w:rsidRPr="00DB1D10">
        <w:rPr>
          <w:rFonts w:ascii="Comic Sans MS" w:hAnsi="Comic Sans MS"/>
        </w:rPr>
        <w:t xml:space="preserve"> devrait savoir, en tant qu’ancien parlementaire, que son texte vis</w:t>
      </w:r>
      <w:r w:rsidR="00F76D4B" w:rsidRPr="00DB1D10">
        <w:rPr>
          <w:rFonts w:ascii="Comic Sans MS" w:hAnsi="Comic Sans MS"/>
        </w:rPr>
        <w:t xml:space="preserve">e à modifier le code du travail et </w:t>
      </w:r>
      <w:r w:rsidRPr="00DB1D10">
        <w:rPr>
          <w:rFonts w:ascii="Comic Sans MS" w:hAnsi="Comic Sans MS"/>
        </w:rPr>
        <w:t>nécessite donc une consultation, selon la loi, des partenaires sociaux avant d’être mis en discussion devant l’assemblée.</w:t>
      </w:r>
      <w:r w:rsidR="001E27E0" w:rsidRPr="00DB1D10">
        <w:rPr>
          <w:rFonts w:ascii="Comic Sans MS" w:hAnsi="Comic Sans MS"/>
        </w:rPr>
        <w:t xml:space="preserve"> N’en déplaise au représentant isolé qui fait souvent référence à la </w:t>
      </w:r>
      <w:r w:rsidR="001E27E0" w:rsidRPr="00DB1D10">
        <w:rPr>
          <w:rFonts w:ascii="Comic Sans MS" w:hAnsi="Comic Sans MS"/>
        </w:rPr>
        <w:lastRenderedPageBreak/>
        <w:t>Constitution française, chaque modification du code du travai</w:t>
      </w:r>
      <w:r w:rsidR="00DB1D10">
        <w:rPr>
          <w:rFonts w:ascii="Comic Sans MS" w:hAnsi="Comic Sans MS"/>
        </w:rPr>
        <w:t>l</w:t>
      </w:r>
      <w:r w:rsidR="00F76D4B" w:rsidRPr="00DB1D10">
        <w:rPr>
          <w:rFonts w:ascii="Comic Sans MS" w:hAnsi="Comic Sans MS"/>
        </w:rPr>
        <w:t xml:space="preserve"> polynésien</w:t>
      </w:r>
      <w:r w:rsidR="001E27E0" w:rsidRPr="00DB1D10">
        <w:rPr>
          <w:rFonts w:ascii="Comic Sans MS" w:hAnsi="Comic Sans MS"/>
        </w:rPr>
        <w:t xml:space="preserve"> implique</w:t>
      </w:r>
      <w:r w:rsidR="00F76D4B" w:rsidRPr="00DB1D10">
        <w:rPr>
          <w:rFonts w:ascii="Comic Sans MS" w:hAnsi="Comic Sans MS"/>
        </w:rPr>
        <w:t xml:space="preserve"> obligatoirement</w:t>
      </w:r>
      <w:r w:rsidR="001E27E0" w:rsidRPr="00DB1D10">
        <w:rPr>
          <w:rFonts w:ascii="Comic Sans MS" w:hAnsi="Comic Sans MS"/>
        </w:rPr>
        <w:t xml:space="preserve"> une approbation des partenaires sociaux. </w:t>
      </w:r>
    </w:p>
    <w:p w:rsidR="002541E0" w:rsidRPr="00DB1D10" w:rsidRDefault="002541E0">
      <w:pPr>
        <w:rPr>
          <w:rFonts w:ascii="Comic Sans MS" w:hAnsi="Comic Sans MS"/>
        </w:rPr>
      </w:pPr>
      <w:r w:rsidRPr="00DB1D10">
        <w:rPr>
          <w:rFonts w:ascii="Comic Sans MS" w:hAnsi="Comic Sans MS"/>
        </w:rPr>
        <w:t xml:space="preserve">Comme l’a rappelé le Président Edouard </w:t>
      </w:r>
      <w:proofErr w:type="spellStart"/>
      <w:r w:rsidRPr="00DB1D10">
        <w:rPr>
          <w:rFonts w:ascii="Comic Sans MS" w:hAnsi="Comic Sans MS"/>
        </w:rPr>
        <w:t>Fritch</w:t>
      </w:r>
      <w:proofErr w:type="spellEnd"/>
      <w:r w:rsidRPr="00DB1D10">
        <w:rPr>
          <w:rFonts w:ascii="Comic Sans MS" w:hAnsi="Comic Sans MS"/>
        </w:rPr>
        <w:t xml:space="preserve"> lors de son discours d’ouverture de la session administrative, légiférer sur la protection de l’emploi local ne peut pas supporter le bricolage. </w:t>
      </w:r>
      <w:r w:rsidR="00F76D4B" w:rsidRPr="00DB1D10">
        <w:rPr>
          <w:rFonts w:ascii="Comic Sans MS" w:hAnsi="Comic Sans MS"/>
        </w:rPr>
        <w:t xml:space="preserve">Richard </w:t>
      </w:r>
      <w:proofErr w:type="spellStart"/>
      <w:r w:rsidR="00F76D4B" w:rsidRPr="00DB1D10">
        <w:rPr>
          <w:rFonts w:ascii="Comic Sans MS" w:hAnsi="Comic Sans MS"/>
        </w:rPr>
        <w:t>Tuheiva</w:t>
      </w:r>
      <w:proofErr w:type="spellEnd"/>
      <w:r w:rsidR="00F76D4B" w:rsidRPr="00DB1D10">
        <w:rPr>
          <w:rFonts w:ascii="Comic Sans MS" w:hAnsi="Comic Sans MS"/>
        </w:rPr>
        <w:t xml:space="preserve"> s’est pour l‘heure révélé un as du bricolage. Attention toutefois à ne pas taper le marteau sur ses petits doigts.</w:t>
      </w:r>
      <w:bookmarkStart w:id="0" w:name="_GoBack"/>
      <w:bookmarkEnd w:id="0"/>
    </w:p>
    <w:sectPr w:rsidR="002541E0" w:rsidRPr="00DB1D10" w:rsidSect="007363C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26010"/>
    <w:rsid w:val="00044D9F"/>
    <w:rsid w:val="001D178E"/>
    <w:rsid w:val="001E27E0"/>
    <w:rsid w:val="00226010"/>
    <w:rsid w:val="002541E0"/>
    <w:rsid w:val="005152CF"/>
    <w:rsid w:val="0059476C"/>
    <w:rsid w:val="007363CC"/>
    <w:rsid w:val="009D6770"/>
    <w:rsid w:val="00CC2A7B"/>
    <w:rsid w:val="00DB1D10"/>
    <w:rsid w:val="00F7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3CC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2CF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Jannot</dc:creator>
  <cp:keywords/>
  <dc:description/>
  <cp:lastModifiedBy>stephanie.delorme</cp:lastModifiedBy>
  <cp:revision>5</cp:revision>
  <dcterms:created xsi:type="dcterms:W3CDTF">2016-04-18T07:33:00Z</dcterms:created>
  <dcterms:modified xsi:type="dcterms:W3CDTF">2016-04-20T18:21:00Z</dcterms:modified>
</cp:coreProperties>
</file>