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965" w:rsidRDefault="00030965" w:rsidP="00442F91">
      <w:pPr>
        <w:pStyle w:val="En-tte"/>
        <w:tabs>
          <w:tab w:val="clear" w:pos="4536"/>
          <w:tab w:val="clear" w:pos="9072"/>
          <w:tab w:val="left" w:pos="7371"/>
        </w:tabs>
        <w:ind w:right="-1"/>
        <w:rPr>
          <w:rFonts w:ascii="Times New Roman" w:hAnsi="Times New Roman"/>
          <w:b/>
          <w:sz w:val="22"/>
        </w:rPr>
      </w:pPr>
    </w:p>
    <w:p w:rsidR="00B474BA" w:rsidRDefault="00B474BA" w:rsidP="00B474BA">
      <w:pPr>
        <w:pStyle w:val="En-tte"/>
        <w:tabs>
          <w:tab w:val="clear" w:pos="4536"/>
          <w:tab w:val="clear" w:pos="9072"/>
          <w:tab w:val="left" w:pos="6096"/>
        </w:tabs>
        <w:ind w:right="-1"/>
        <w:rPr>
          <w:b/>
          <w:i/>
        </w:rPr>
      </w:pPr>
    </w:p>
    <w:p w:rsidR="00B474BA" w:rsidRDefault="00B474BA" w:rsidP="00B474BA">
      <w:pPr>
        <w:pStyle w:val="En-tte"/>
        <w:tabs>
          <w:tab w:val="clear" w:pos="4536"/>
          <w:tab w:val="clear" w:pos="9072"/>
          <w:tab w:val="left" w:pos="6096"/>
        </w:tabs>
        <w:ind w:right="-1"/>
      </w:pPr>
      <w:r>
        <w:rPr>
          <w:b/>
          <w:i/>
        </w:rPr>
        <w:t>Cabinet</w:t>
      </w:r>
      <w:r>
        <w:rPr>
          <w:b/>
          <w:i/>
        </w:rPr>
        <w:tab/>
      </w:r>
      <w:r>
        <w:t xml:space="preserve">Papeete, le 16 septembre 2015 </w:t>
      </w:r>
    </w:p>
    <w:p w:rsidR="00B474BA" w:rsidRDefault="00B474BA" w:rsidP="00B474BA">
      <w:pPr>
        <w:pStyle w:val="En-tte"/>
        <w:tabs>
          <w:tab w:val="clear" w:pos="4536"/>
          <w:tab w:val="clear" w:pos="9072"/>
          <w:tab w:val="left" w:pos="3686"/>
        </w:tabs>
        <w:ind w:right="5528"/>
        <w:rPr>
          <w:i/>
        </w:rPr>
      </w:pPr>
      <w:r>
        <w:rPr>
          <w:i/>
        </w:rPr>
        <w:t>Bureau de la communication interministérielle</w:t>
      </w:r>
    </w:p>
    <w:p w:rsidR="00B474BA" w:rsidRDefault="00B474BA" w:rsidP="00B474BA">
      <w:pPr>
        <w:pStyle w:val="En-tte"/>
        <w:tabs>
          <w:tab w:val="clear" w:pos="4536"/>
          <w:tab w:val="clear" w:pos="9072"/>
        </w:tabs>
        <w:ind w:right="-1"/>
        <w:rPr>
          <w:rFonts w:ascii="Palatino" w:hAnsi="Palatino"/>
          <w:sz w:val="16"/>
        </w:rPr>
      </w:pPr>
    </w:p>
    <w:p w:rsidR="00B474BA" w:rsidRDefault="00B474BA" w:rsidP="00B474BA">
      <w:pPr>
        <w:pStyle w:val="En-tte"/>
        <w:tabs>
          <w:tab w:val="clear" w:pos="4536"/>
          <w:tab w:val="clear" w:pos="9072"/>
        </w:tabs>
        <w:ind w:right="-1"/>
        <w:rPr>
          <w:shd w:val="clear" w:color="auto" w:fill="FF0000"/>
        </w:rPr>
      </w:pPr>
    </w:p>
    <w:p w:rsidR="00B474BA" w:rsidRDefault="00B474BA" w:rsidP="00B474BA">
      <w:pPr>
        <w:pStyle w:val="Normalcentr"/>
        <w:widowControl w:val="0"/>
        <w:ind w:left="0" w:right="249"/>
        <w:jc w:val="center"/>
        <w:rPr>
          <w:rFonts w:ascii="Arial Black" w:hAnsi="Arial Black"/>
          <w:color w:val="FFFFFF"/>
          <w:sz w:val="28"/>
        </w:rPr>
      </w:pPr>
      <w:r>
        <w:rPr>
          <w:rFonts w:ascii="Arial Black" w:hAnsi="Arial Black"/>
          <w:color w:val="FFFFFF"/>
          <w:sz w:val="28"/>
          <w:shd w:val="clear" w:color="auto" w:fill="FF0000"/>
        </w:rPr>
        <w:t>COMMUNIQUE DE PRESSE</w:t>
      </w:r>
    </w:p>
    <w:p w:rsidR="00B474BA" w:rsidRDefault="00B474BA" w:rsidP="00B474BA">
      <w:pPr>
        <w:rPr>
          <w:rFonts w:ascii="Arial" w:hAnsi="Arial" w:cs="Arial"/>
        </w:rPr>
      </w:pPr>
    </w:p>
    <w:p w:rsidR="00834A2E" w:rsidRDefault="00C6410A" w:rsidP="00B474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Séisme au Chili : </w:t>
      </w:r>
    </w:p>
    <w:p w:rsidR="00834A2E" w:rsidRDefault="0099470D" w:rsidP="00B474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834A2E">
        <w:rPr>
          <w:b/>
          <w:sz w:val="28"/>
          <w:szCs w:val="28"/>
        </w:rPr>
        <w:t>oint de situation à 19h30</w:t>
      </w:r>
      <w:r>
        <w:rPr>
          <w:b/>
          <w:sz w:val="28"/>
          <w:szCs w:val="28"/>
        </w:rPr>
        <w:t xml:space="preserve"> : maintien de la </w:t>
      </w:r>
      <w:r w:rsidR="00C6410A">
        <w:rPr>
          <w:b/>
          <w:sz w:val="28"/>
          <w:szCs w:val="28"/>
        </w:rPr>
        <w:t xml:space="preserve">vigilance tsunami </w:t>
      </w:r>
    </w:p>
    <w:p w:rsidR="00B474BA" w:rsidRPr="00A23AB7" w:rsidRDefault="00C6410A" w:rsidP="00B474B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en</w:t>
      </w:r>
      <w:proofErr w:type="gramEnd"/>
      <w:r>
        <w:rPr>
          <w:b/>
          <w:sz w:val="28"/>
          <w:szCs w:val="28"/>
        </w:rPr>
        <w:t xml:space="preserve"> Polynésie française</w:t>
      </w:r>
    </w:p>
    <w:p w:rsidR="0099470D" w:rsidRDefault="0099470D" w:rsidP="0099470D"/>
    <w:p w:rsidR="0099470D" w:rsidRDefault="0099470D" w:rsidP="0099470D">
      <w:pPr>
        <w:jc w:val="both"/>
      </w:pPr>
      <w:r>
        <w:t>A la suite du séisme d’une magnitude 8.3 qui a eu lieu au Chili</w:t>
      </w:r>
      <w:r w:rsidR="008F05F0">
        <w:t>,</w:t>
      </w:r>
      <w:r>
        <w:t xml:space="preserve"> le 16 septembre 2015</w:t>
      </w:r>
      <w:r w:rsidR="008F05F0">
        <w:t>,</w:t>
      </w:r>
      <w:r>
        <w:t xml:space="preserve"> à 12h54</w:t>
      </w:r>
      <w:r w:rsidR="00834A2E">
        <w:t>, heure de Tahiti</w:t>
      </w:r>
      <w:r>
        <w:t xml:space="preserve">, les dernières prévisions transmises par le Laboratoire de Géophysique au Haut-commissariat de la République confirment que le train de vagues sera de faible intensité et atteindra les côtes polynésiennes dans la nuit de mercredi à jeudi.  </w:t>
      </w:r>
    </w:p>
    <w:p w:rsidR="0099470D" w:rsidRDefault="0099470D" w:rsidP="0099470D">
      <w:pPr>
        <w:jc w:val="both"/>
      </w:pPr>
    </w:p>
    <w:p w:rsidR="0099470D" w:rsidRDefault="0099470D" w:rsidP="0099470D">
      <w:pPr>
        <w:jc w:val="both"/>
      </w:pPr>
      <w:r>
        <w:t>Ces dernières prévisions, qui tiennent compte des effets des marées, montrent que  les hauteurs d’eau a</w:t>
      </w:r>
      <w:r w:rsidR="00834A2E">
        <w:t>ttendues s</w:t>
      </w:r>
      <w:r>
        <w:t>ont</w:t>
      </w:r>
      <w:r w:rsidR="00834A2E">
        <w:t xml:space="preserve"> globalement</w:t>
      </w:r>
      <w:r>
        <w:t xml:space="preserve"> plus faibles que celles annoncées précédemment.</w:t>
      </w:r>
    </w:p>
    <w:p w:rsidR="0099470D" w:rsidRDefault="0099470D" w:rsidP="0099470D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9470D" w:rsidTr="001A2B02">
        <w:tc>
          <w:tcPr>
            <w:tcW w:w="3070" w:type="dxa"/>
          </w:tcPr>
          <w:p w:rsidR="0099470D" w:rsidRDefault="0099470D" w:rsidP="001A2B02">
            <w:pPr>
              <w:jc w:val="center"/>
            </w:pPr>
            <w:r>
              <w:t>Archipel</w:t>
            </w:r>
          </w:p>
        </w:tc>
        <w:tc>
          <w:tcPr>
            <w:tcW w:w="3071" w:type="dxa"/>
          </w:tcPr>
          <w:p w:rsidR="0099470D" w:rsidRDefault="0099470D" w:rsidP="001A2B02">
            <w:pPr>
              <w:jc w:val="center"/>
            </w:pPr>
            <w:r>
              <w:t>Hauteur minimale</w:t>
            </w:r>
          </w:p>
        </w:tc>
        <w:tc>
          <w:tcPr>
            <w:tcW w:w="3071" w:type="dxa"/>
          </w:tcPr>
          <w:p w:rsidR="0099470D" w:rsidRDefault="0099470D" w:rsidP="001A2B02">
            <w:pPr>
              <w:jc w:val="center"/>
            </w:pPr>
            <w:r>
              <w:t>Hauteur maximale</w:t>
            </w:r>
          </w:p>
        </w:tc>
      </w:tr>
      <w:tr w:rsidR="0099470D" w:rsidTr="001A2B02">
        <w:tc>
          <w:tcPr>
            <w:tcW w:w="3070" w:type="dxa"/>
          </w:tcPr>
          <w:p w:rsidR="0099470D" w:rsidRDefault="0099470D" w:rsidP="001A2B02">
            <w:pPr>
              <w:jc w:val="center"/>
            </w:pPr>
            <w:r>
              <w:t>Société</w:t>
            </w:r>
          </w:p>
        </w:tc>
        <w:tc>
          <w:tcPr>
            <w:tcW w:w="3071" w:type="dxa"/>
          </w:tcPr>
          <w:p w:rsidR="0099470D" w:rsidRDefault="0099470D" w:rsidP="001A2B02">
            <w:pPr>
              <w:jc w:val="center"/>
            </w:pPr>
            <w:r>
              <w:t>20 cm</w:t>
            </w:r>
          </w:p>
        </w:tc>
        <w:tc>
          <w:tcPr>
            <w:tcW w:w="3071" w:type="dxa"/>
          </w:tcPr>
          <w:p w:rsidR="0099470D" w:rsidRDefault="0099470D" w:rsidP="001A2B02">
            <w:pPr>
              <w:jc w:val="center"/>
            </w:pPr>
            <w:r>
              <w:t>65 cm</w:t>
            </w:r>
          </w:p>
        </w:tc>
      </w:tr>
      <w:tr w:rsidR="0099470D" w:rsidTr="001A2B02">
        <w:tc>
          <w:tcPr>
            <w:tcW w:w="3070" w:type="dxa"/>
          </w:tcPr>
          <w:p w:rsidR="0099470D" w:rsidRDefault="0099470D" w:rsidP="001A2B02">
            <w:pPr>
              <w:jc w:val="center"/>
            </w:pPr>
            <w:r>
              <w:t>Australes</w:t>
            </w:r>
          </w:p>
        </w:tc>
        <w:tc>
          <w:tcPr>
            <w:tcW w:w="3071" w:type="dxa"/>
          </w:tcPr>
          <w:p w:rsidR="0099470D" w:rsidRDefault="0099470D" w:rsidP="001A2B02">
            <w:pPr>
              <w:jc w:val="center"/>
            </w:pPr>
            <w:r>
              <w:t>5 cm</w:t>
            </w:r>
          </w:p>
        </w:tc>
        <w:tc>
          <w:tcPr>
            <w:tcW w:w="3071" w:type="dxa"/>
          </w:tcPr>
          <w:p w:rsidR="0099470D" w:rsidRDefault="0099470D" w:rsidP="001A2B02">
            <w:pPr>
              <w:jc w:val="center"/>
            </w:pPr>
            <w:r>
              <w:t>25 cm</w:t>
            </w:r>
          </w:p>
        </w:tc>
      </w:tr>
      <w:tr w:rsidR="0099470D" w:rsidTr="001A2B02">
        <w:tc>
          <w:tcPr>
            <w:tcW w:w="3070" w:type="dxa"/>
          </w:tcPr>
          <w:p w:rsidR="0099470D" w:rsidRDefault="0099470D" w:rsidP="001A2B02">
            <w:pPr>
              <w:jc w:val="center"/>
            </w:pPr>
            <w:r>
              <w:t>Tuamotu</w:t>
            </w:r>
          </w:p>
        </w:tc>
        <w:tc>
          <w:tcPr>
            <w:tcW w:w="3071" w:type="dxa"/>
          </w:tcPr>
          <w:p w:rsidR="0099470D" w:rsidRDefault="0099470D" w:rsidP="001A2B02">
            <w:pPr>
              <w:jc w:val="center"/>
            </w:pPr>
            <w:r>
              <w:t>8 cm</w:t>
            </w:r>
          </w:p>
        </w:tc>
        <w:tc>
          <w:tcPr>
            <w:tcW w:w="3071" w:type="dxa"/>
          </w:tcPr>
          <w:p w:rsidR="0099470D" w:rsidRDefault="0099470D" w:rsidP="001A2B02">
            <w:pPr>
              <w:jc w:val="center"/>
            </w:pPr>
            <w:r>
              <w:t>12 cm</w:t>
            </w:r>
          </w:p>
        </w:tc>
      </w:tr>
      <w:tr w:rsidR="0099470D" w:rsidTr="001A2B02">
        <w:tc>
          <w:tcPr>
            <w:tcW w:w="3070" w:type="dxa"/>
          </w:tcPr>
          <w:p w:rsidR="0099470D" w:rsidRDefault="0099470D" w:rsidP="001A2B02">
            <w:pPr>
              <w:jc w:val="center"/>
            </w:pPr>
            <w:r>
              <w:t>Gambier</w:t>
            </w:r>
          </w:p>
        </w:tc>
        <w:tc>
          <w:tcPr>
            <w:tcW w:w="3071" w:type="dxa"/>
          </w:tcPr>
          <w:p w:rsidR="0099470D" w:rsidRDefault="0099470D" w:rsidP="001A2B02">
            <w:pPr>
              <w:jc w:val="center"/>
            </w:pPr>
            <w:r>
              <w:t>5 cm</w:t>
            </w:r>
          </w:p>
        </w:tc>
        <w:tc>
          <w:tcPr>
            <w:tcW w:w="3071" w:type="dxa"/>
          </w:tcPr>
          <w:p w:rsidR="0099470D" w:rsidRDefault="0099470D" w:rsidP="001A2B02">
            <w:pPr>
              <w:jc w:val="center"/>
            </w:pPr>
            <w:r>
              <w:t>15 cm</w:t>
            </w:r>
          </w:p>
        </w:tc>
      </w:tr>
      <w:tr w:rsidR="0099470D" w:rsidTr="001A2B02">
        <w:tc>
          <w:tcPr>
            <w:tcW w:w="3070" w:type="dxa"/>
          </w:tcPr>
          <w:p w:rsidR="0099470D" w:rsidRPr="00DA28DE" w:rsidRDefault="0099470D" w:rsidP="001A2B02">
            <w:pPr>
              <w:jc w:val="center"/>
              <w:rPr>
                <w:b/>
                <w:u w:val="single"/>
              </w:rPr>
            </w:pPr>
            <w:r w:rsidRPr="00DA28DE">
              <w:rPr>
                <w:b/>
                <w:u w:val="single"/>
              </w:rPr>
              <w:t>Marquises</w:t>
            </w:r>
          </w:p>
        </w:tc>
        <w:tc>
          <w:tcPr>
            <w:tcW w:w="3071" w:type="dxa"/>
          </w:tcPr>
          <w:p w:rsidR="0099470D" w:rsidRPr="00DA28DE" w:rsidRDefault="0099470D" w:rsidP="001A2B02">
            <w:pPr>
              <w:jc w:val="center"/>
              <w:rPr>
                <w:b/>
                <w:u w:val="single"/>
              </w:rPr>
            </w:pPr>
            <w:r w:rsidRPr="00DA28DE">
              <w:rPr>
                <w:b/>
                <w:u w:val="single"/>
              </w:rPr>
              <w:t>50 cm</w:t>
            </w:r>
          </w:p>
        </w:tc>
        <w:tc>
          <w:tcPr>
            <w:tcW w:w="3071" w:type="dxa"/>
          </w:tcPr>
          <w:p w:rsidR="0099470D" w:rsidRPr="00DA28DE" w:rsidRDefault="0099470D" w:rsidP="001A2B02">
            <w:pPr>
              <w:jc w:val="center"/>
              <w:rPr>
                <w:b/>
                <w:u w:val="single"/>
              </w:rPr>
            </w:pPr>
            <w:r w:rsidRPr="00DA28DE">
              <w:rPr>
                <w:b/>
                <w:u w:val="single"/>
              </w:rPr>
              <w:t>1.40 m</w:t>
            </w:r>
          </w:p>
        </w:tc>
      </w:tr>
    </w:tbl>
    <w:p w:rsidR="0099470D" w:rsidRDefault="0099470D" w:rsidP="0099470D"/>
    <w:p w:rsidR="0099470D" w:rsidRDefault="0099470D" w:rsidP="0099470D">
      <w:pPr>
        <w:jc w:val="both"/>
        <w:rPr>
          <w:b/>
        </w:rPr>
      </w:pPr>
      <w:r w:rsidRPr="0099470D">
        <w:rPr>
          <w:b/>
        </w:rPr>
        <w:t xml:space="preserve">En raison de ces faibles hauteurs d’eau prévues, </w:t>
      </w:r>
      <w:proofErr w:type="gramStart"/>
      <w:r w:rsidRPr="0099470D">
        <w:rPr>
          <w:b/>
        </w:rPr>
        <w:t>aucune</w:t>
      </w:r>
      <w:proofErr w:type="gramEnd"/>
      <w:r w:rsidRPr="0099470D">
        <w:rPr>
          <w:b/>
        </w:rPr>
        <w:t xml:space="preserve"> alerte tsunami n’est déclenchée en Polynésie française.</w:t>
      </w:r>
    </w:p>
    <w:p w:rsidR="0099470D" w:rsidRPr="0099470D" w:rsidRDefault="0099470D" w:rsidP="0099470D">
      <w:pPr>
        <w:jc w:val="both"/>
        <w:rPr>
          <w:b/>
        </w:rPr>
      </w:pPr>
    </w:p>
    <w:p w:rsidR="00834A2E" w:rsidRPr="00834A2E" w:rsidRDefault="00834A2E" w:rsidP="00834A2E">
      <w:pPr>
        <w:ind w:left="284"/>
        <w:jc w:val="both"/>
        <w:rPr>
          <w:b/>
          <w:u w:val="single"/>
        </w:rPr>
      </w:pPr>
      <w:r w:rsidRPr="00834A2E">
        <w:rPr>
          <w:b/>
          <w:u w:val="single"/>
        </w:rPr>
        <w:t xml:space="preserve">Archipel de la Société: </w:t>
      </w:r>
    </w:p>
    <w:p w:rsidR="0099470D" w:rsidRDefault="00834A2E" w:rsidP="0099470D">
      <w:pPr>
        <w:jc w:val="both"/>
      </w:pPr>
      <w:r w:rsidRPr="00694EDE">
        <w:rPr>
          <w:b/>
        </w:rPr>
        <w:t>U</w:t>
      </w:r>
      <w:r w:rsidR="004160F7" w:rsidRPr="00694EDE">
        <w:rPr>
          <w:b/>
        </w:rPr>
        <w:t>ne</w:t>
      </w:r>
      <w:r w:rsidR="0099470D" w:rsidRPr="00694EDE">
        <w:rPr>
          <w:b/>
        </w:rPr>
        <w:t xml:space="preserve"> mesure d’évacuation</w:t>
      </w:r>
      <w:r w:rsidR="004160F7" w:rsidRPr="00694EDE">
        <w:rPr>
          <w:b/>
        </w:rPr>
        <w:t xml:space="preserve"> a été prise concernant les habitants de</w:t>
      </w:r>
      <w:r w:rsidR="0099470D" w:rsidRPr="00694EDE">
        <w:rPr>
          <w:b/>
        </w:rPr>
        <w:t xml:space="preserve"> quelques maisons situées en bord de mer</w:t>
      </w:r>
      <w:r w:rsidR="004160F7" w:rsidRPr="00694EDE">
        <w:rPr>
          <w:b/>
        </w:rPr>
        <w:t>,</w:t>
      </w:r>
      <w:r w:rsidR="0099470D" w:rsidRPr="00694EDE">
        <w:rPr>
          <w:b/>
        </w:rPr>
        <w:t xml:space="preserve"> dans la commune de </w:t>
      </w:r>
      <w:proofErr w:type="spellStart"/>
      <w:r w:rsidR="0099470D" w:rsidRPr="00694EDE">
        <w:rPr>
          <w:b/>
        </w:rPr>
        <w:t>Hitia</w:t>
      </w:r>
      <w:proofErr w:type="spellEnd"/>
      <w:r w:rsidR="0099470D" w:rsidRPr="00694EDE">
        <w:rPr>
          <w:b/>
        </w:rPr>
        <w:t xml:space="preserve"> O </w:t>
      </w:r>
      <w:proofErr w:type="spellStart"/>
      <w:r w:rsidR="0099470D" w:rsidRPr="00694EDE">
        <w:rPr>
          <w:b/>
        </w:rPr>
        <w:t>Tera</w:t>
      </w:r>
      <w:proofErr w:type="spellEnd"/>
      <w:r w:rsidR="0099470D">
        <w:t xml:space="preserve"> (île de Tahi</w:t>
      </w:r>
      <w:r w:rsidR="004160F7">
        <w:t>ti), po</w:t>
      </w:r>
      <w:r>
        <w:t xml:space="preserve">inte </w:t>
      </w:r>
      <w:proofErr w:type="spellStart"/>
      <w:r>
        <w:t>Teaveaava</w:t>
      </w:r>
      <w:proofErr w:type="spellEnd"/>
      <w:r>
        <w:t xml:space="preserve"> (PK : 16,8)</w:t>
      </w:r>
      <w:r w:rsidR="004160F7">
        <w:t>.</w:t>
      </w:r>
      <w:r w:rsidR="0099470D">
        <w:t xml:space="preserve"> Compte tenu de la configuration des lieux, il existe un risque de montée des eaux</w:t>
      </w:r>
      <w:r w:rsidR="004160F7">
        <w:t>,</w:t>
      </w:r>
      <w:r w:rsidR="0099470D">
        <w:t xml:space="preserve"> cette nuit</w:t>
      </w:r>
      <w:r w:rsidR="004160F7">
        <w:t>,</w:t>
      </w:r>
      <w:r w:rsidR="0099470D">
        <w:t xml:space="preserve"> de </w:t>
      </w:r>
      <w:r w:rsidR="0099470D" w:rsidRPr="008F05F0">
        <w:rPr>
          <w:b/>
        </w:rPr>
        <w:t>l’ordre d’un</w:t>
      </w:r>
      <w:r w:rsidRPr="008F05F0">
        <w:rPr>
          <w:b/>
        </w:rPr>
        <w:t xml:space="preserve"> mètre maximum sur cette zone</w:t>
      </w:r>
    </w:p>
    <w:p w:rsidR="0099470D" w:rsidRDefault="0099470D" w:rsidP="0099470D">
      <w:pPr>
        <w:jc w:val="both"/>
      </w:pPr>
    </w:p>
    <w:p w:rsidR="004160F7" w:rsidRPr="00834A2E" w:rsidRDefault="004160F7" w:rsidP="004160F7">
      <w:pPr>
        <w:ind w:left="284"/>
        <w:jc w:val="both"/>
        <w:rPr>
          <w:b/>
          <w:u w:val="single"/>
        </w:rPr>
      </w:pPr>
      <w:r w:rsidRPr="00834A2E">
        <w:rPr>
          <w:b/>
          <w:u w:val="single"/>
        </w:rPr>
        <w:t xml:space="preserve">Archipel des Marquises : </w:t>
      </w:r>
    </w:p>
    <w:p w:rsidR="004160F7" w:rsidRPr="008A1F38" w:rsidRDefault="004160F7" w:rsidP="004160F7">
      <w:pPr>
        <w:ind w:left="284"/>
        <w:jc w:val="both"/>
      </w:pPr>
      <w:r w:rsidRPr="008A1F38">
        <w:t xml:space="preserve"> Le Haut-commissariat recommande :</w:t>
      </w:r>
    </w:p>
    <w:p w:rsidR="004160F7" w:rsidRDefault="004160F7" w:rsidP="004160F7">
      <w:pPr>
        <w:pStyle w:val="Paragraphedeliste"/>
        <w:numPr>
          <w:ilvl w:val="0"/>
          <w:numId w:val="5"/>
        </w:numPr>
        <w:spacing w:after="200" w:line="276" w:lineRule="auto"/>
        <w:jc w:val="both"/>
      </w:pPr>
      <w:r>
        <w:t>de ne pas rester sur les plages et les bandes côtières cette nuit ;</w:t>
      </w:r>
    </w:p>
    <w:p w:rsidR="004160F7" w:rsidRDefault="004160F7" w:rsidP="004160F7">
      <w:pPr>
        <w:pStyle w:val="Paragraphedeliste"/>
        <w:numPr>
          <w:ilvl w:val="0"/>
          <w:numId w:val="5"/>
        </w:numPr>
        <w:spacing w:after="200" w:line="276" w:lineRule="auto"/>
        <w:jc w:val="both"/>
      </w:pPr>
      <w:r>
        <w:t>de ne pas pratiquer d’activités nautiques ;</w:t>
      </w:r>
    </w:p>
    <w:p w:rsidR="004160F7" w:rsidRPr="004160F7" w:rsidRDefault="004160F7" w:rsidP="004160F7">
      <w:pPr>
        <w:pStyle w:val="Paragraphedeliste"/>
        <w:numPr>
          <w:ilvl w:val="0"/>
          <w:numId w:val="5"/>
        </w:numPr>
        <w:spacing w:after="200" w:line="276" w:lineRule="auto"/>
        <w:jc w:val="both"/>
        <w:rPr>
          <w:b/>
          <w:u w:val="single"/>
        </w:rPr>
      </w:pPr>
      <w:r w:rsidRPr="004160F7">
        <w:rPr>
          <w:b/>
          <w:u w:val="single"/>
        </w:rPr>
        <w:t>de sortir les bateaux de l’eau, à défaut de prendre la mer et se mettre au large jusqu’à 02h00 du matin (en suivant les consigne du MRCC) ;</w:t>
      </w:r>
    </w:p>
    <w:p w:rsidR="004160F7" w:rsidRDefault="004160F7" w:rsidP="0099470D">
      <w:pPr>
        <w:pStyle w:val="Paragraphedeliste"/>
        <w:numPr>
          <w:ilvl w:val="0"/>
          <w:numId w:val="5"/>
        </w:numPr>
        <w:spacing w:after="200" w:line="276" w:lineRule="auto"/>
        <w:jc w:val="both"/>
      </w:pPr>
      <w:r>
        <w:t xml:space="preserve">d’éloigner des plages et des abords des cours d’eau les embarcations légères. </w:t>
      </w:r>
    </w:p>
    <w:p w:rsidR="0099470D" w:rsidRDefault="0099470D" w:rsidP="0099470D">
      <w:pPr>
        <w:pStyle w:val="Paragraphedeliste"/>
        <w:jc w:val="both"/>
      </w:pPr>
    </w:p>
    <w:p w:rsidR="0099470D" w:rsidRDefault="004160F7" w:rsidP="0099470D">
      <w:pPr>
        <w:jc w:val="both"/>
      </w:pPr>
      <w:r>
        <w:t>Le</w:t>
      </w:r>
      <w:r w:rsidR="0099470D">
        <w:t xml:space="preserve"> Haut-commissariat</w:t>
      </w:r>
      <w:r>
        <w:t xml:space="preserve"> de la République </w:t>
      </w:r>
      <w:r w:rsidR="00834A2E">
        <w:t xml:space="preserve">assure </w:t>
      </w:r>
      <w:r w:rsidR="0099470D">
        <w:t>un</w:t>
      </w:r>
      <w:r w:rsidR="00834A2E">
        <w:t>e veille qui sera tenue</w:t>
      </w:r>
      <w:r w:rsidR="0099470D">
        <w:t xml:space="preserve"> par la Direction de la Défense et de la Protection Civile.</w:t>
      </w:r>
    </w:p>
    <w:p w:rsidR="00B474BA" w:rsidRDefault="00B474BA" w:rsidP="00B474BA">
      <w:pPr>
        <w:pStyle w:val="En-tte"/>
        <w:tabs>
          <w:tab w:val="clear" w:pos="4536"/>
          <w:tab w:val="clear" w:pos="9072"/>
          <w:tab w:val="left" w:pos="6946"/>
        </w:tabs>
        <w:ind w:right="-1"/>
      </w:pPr>
      <w:bookmarkStart w:id="0" w:name="_GoBack"/>
      <w:bookmarkEnd w:id="0"/>
    </w:p>
    <w:sectPr w:rsidR="00B474BA" w:rsidSect="00030965">
      <w:headerReference w:type="default" r:id="rId9"/>
      <w:footerReference w:type="default" r:id="rId10"/>
      <w:pgSz w:w="11905" w:h="16837"/>
      <w:pgMar w:top="1806" w:right="1134" w:bottom="993" w:left="1134" w:header="709" w:footer="2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E37" w:rsidRDefault="00CF2E37" w:rsidP="003A7E3C">
      <w:r>
        <w:separator/>
      </w:r>
    </w:p>
  </w:endnote>
  <w:endnote w:type="continuationSeparator" w:id="0">
    <w:p w:rsidR="00CF2E37" w:rsidRDefault="00CF2E37" w:rsidP="003A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B9F" w:rsidRDefault="00BA7D60">
    <w:pPr>
      <w:pStyle w:val="Titre3"/>
      <w:tabs>
        <w:tab w:val="left" w:pos="567"/>
      </w:tabs>
      <w:ind w:left="567" w:right="140"/>
      <w:rPr>
        <w:sz w:val="24"/>
        <w:shd w:val="clear" w:color="auto" w:fill="000080"/>
      </w:rPr>
    </w:pPr>
    <w:r>
      <w:rPr>
        <w:sz w:val="24"/>
        <w:shd w:val="clear" w:color="auto" w:fill="000080"/>
      </w:rPr>
      <w:t>Contacts médias</w:t>
    </w:r>
  </w:p>
  <w:p w:rsidR="005E0B9F" w:rsidRPr="00B52E25" w:rsidRDefault="00CF2E37">
    <w:pPr>
      <w:rPr>
        <w:color w:val="002060"/>
        <w:sz w:val="16"/>
        <w:lang w:val="fr-CA"/>
      </w:rPr>
    </w:pPr>
  </w:p>
  <w:p w:rsidR="005E0B9F" w:rsidRDefault="00CF2E37">
    <w:pPr>
      <w:pStyle w:val="Pieddepage"/>
      <w:jc w:val="center"/>
      <w:rPr>
        <w:rStyle w:val="Lienhypertexte"/>
        <w:rFonts w:eastAsia="Verdana"/>
        <w:sz w:val="16"/>
        <w:lang w:val="fr-CA"/>
      </w:rPr>
    </w:pPr>
    <w:hyperlink r:id="rId1" w:history="1">
      <w:r w:rsidR="00BA7D60">
        <w:rPr>
          <w:rStyle w:val="Lienhypertexte"/>
          <w:rFonts w:eastAsia="Verdana"/>
          <w:sz w:val="16"/>
          <w:lang w:val="fr-CA"/>
        </w:rPr>
        <w:t>communication@polynesie-francaise.pref.gouv.fr</w:t>
      </w:r>
    </w:hyperlink>
    <w:r w:rsidR="00BA7D60">
      <w:rPr>
        <w:rStyle w:val="Lienhypertexte"/>
        <w:rFonts w:eastAsia="Verdana"/>
        <w:sz w:val="16"/>
        <w:lang w:val="fr-CA"/>
      </w:rPr>
      <w:t xml:space="preserve"> </w:t>
    </w:r>
  </w:p>
  <w:p w:rsidR="004E695D" w:rsidRDefault="00CF2E37">
    <w:pPr>
      <w:pStyle w:val="Pieddepage"/>
      <w:jc w:val="center"/>
      <w:rPr>
        <w:sz w:val="20"/>
        <w:lang w:val="fr-C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E37" w:rsidRDefault="00CF2E37" w:rsidP="003A7E3C">
      <w:r>
        <w:separator/>
      </w:r>
    </w:p>
  </w:footnote>
  <w:footnote w:type="continuationSeparator" w:id="0">
    <w:p w:rsidR="00CF2E37" w:rsidRDefault="00CF2E37" w:rsidP="003A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B9F" w:rsidRDefault="00BA7D60" w:rsidP="003A7E3C">
    <w:pPr>
      <w:pStyle w:val="En-tte"/>
      <w:tabs>
        <w:tab w:val="clear" w:pos="4536"/>
      </w:tabs>
      <w:jc w:val="center"/>
      <w:rPr>
        <w:sz w:val="28"/>
        <w:szCs w:val="28"/>
      </w:rPr>
    </w:pPr>
    <w:r>
      <w:rPr>
        <w:noProof/>
        <w:lang w:eastAsia="fr-FR"/>
      </w:rPr>
      <w:drawing>
        <wp:anchor distT="0" distB="0" distL="114935" distR="114935" simplePos="0" relativeHeight="251659264" behindDoc="0" locked="0" layoutInCell="1" allowOverlap="1" wp14:anchorId="1E230258" wp14:editId="401D9E7E">
          <wp:simplePos x="0" y="0"/>
          <wp:positionH relativeFrom="column">
            <wp:posOffset>2442210</wp:posOffset>
          </wp:positionH>
          <wp:positionV relativeFrom="paragraph">
            <wp:posOffset>-351790</wp:posOffset>
          </wp:positionV>
          <wp:extent cx="1133475" cy="662940"/>
          <wp:effectExtent l="0" t="0" r="9525" b="3810"/>
          <wp:wrapTopAndBottom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6629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E0B9F" w:rsidRDefault="00BA7D60" w:rsidP="00030965">
    <w:pPr>
      <w:pStyle w:val="Titre2"/>
      <w:tabs>
        <w:tab w:val="clear" w:pos="8505"/>
      </w:tabs>
      <w:spacing w:before="240"/>
      <w:ind w:right="0"/>
      <w:jc w:val="center"/>
      <w:rPr>
        <w:rFonts w:ascii="Times New Roman" w:hAnsi="Times New Roman"/>
        <w:sz w:val="22"/>
      </w:rPr>
    </w:pPr>
    <w:r>
      <w:rPr>
        <w:rFonts w:ascii="Times New Roman" w:hAnsi="Times New Roman"/>
      </w:rPr>
      <w:t>HAU</w:t>
    </w:r>
    <w:r w:rsidR="003A7E3C">
      <w:rPr>
        <w:rFonts w:ascii="Times New Roman" w:hAnsi="Times New Roman"/>
      </w:rPr>
      <w:t>T-COMMISSARIAT DE LA RÉPUBLIQUE</w:t>
    </w:r>
  </w:p>
  <w:p w:rsidR="005E0B9F" w:rsidRPr="00317B15" w:rsidRDefault="003A7E3C" w:rsidP="003A7E3C">
    <w:pPr>
      <w:pStyle w:val="Titre2"/>
      <w:tabs>
        <w:tab w:val="clear" w:pos="8505"/>
      </w:tabs>
      <w:ind w:right="-1"/>
      <w:jc w:val="center"/>
      <w:rPr>
        <w:rFonts w:ascii="Times New Roman" w:hAnsi="Times New Roman"/>
      </w:rPr>
    </w:pPr>
    <w:r>
      <w:rPr>
        <w:rFonts w:ascii="Times New Roman" w:hAnsi="Times New Roman"/>
      </w:rPr>
      <w:t>EN</w:t>
    </w:r>
    <w:r w:rsidR="00BA7D60">
      <w:rPr>
        <w:rFonts w:ascii="Times New Roman" w:hAnsi="Times New Roman"/>
      </w:rPr>
      <w:t xml:space="preserve"> POLYNÉSIE FRANÇAISE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B7C45FE"/>
    <w:multiLevelType w:val="hybridMultilevel"/>
    <w:tmpl w:val="E72C1E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B50C1"/>
    <w:multiLevelType w:val="hybridMultilevel"/>
    <w:tmpl w:val="06FA205A"/>
    <w:lvl w:ilvl="0" w:tplc="F828B8C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6016561"/>
    <w:multiLevelType w:val="hybridMultilevel"/>
    <w:tmpl w:val="BA6C780E"/>
    <w:lvl w:ilvl="0" w:tplc="EC5645D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F01357"/>
    <w:multiLevelType w:val="hybridMultilevel"/>
    <w:tmpl w:val="B27A61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EC77D8"/>
    <w:multiLevelType w:val="hybridMultilevel"/>
    <w:tmpl w:val="F3A46F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E3C"/>
    <w:rsid w:val="00030965"/>
    <w:rsid w:val="001074A4"/>
    <w:rsid w:val="001301FB"/>
    <w:rsid w:val="001326B9"/>
    <w:rsid w:val="00140878"/>
    <w:rsid w:val="00182DF0"/>
    <w:rsid w:val="001B391C"/>
    <w:rsid w:val="001D4C08"/>
    <w:rsid w:val="00203CA1"/>
    <w:rsid w:val="002225F9"/>
    <w:rsid w:val="0022293D"/>
    <w:rsid w:val="002666E5"/>
    <w:rsid w:val="00323898"/>
    <w:rsid w:val="00333800"/>
    <w:rsid w:val="003628D1"/>
    <w:rsid w:val="003A7AD6"/>
    <w:rsid w:val="003A7E3C"/>
    <w:rsid w:val="004160F7"/>
    <w:rsid w:val="00442F91"/>
    <w:rsid w:val="00554439"/>
    <w:rsid w:val="00611CD2"/>
    <w:rsid w:val="00644D3F"/>
    <w:rsid w:val="0067612D"/>
    <w:rsid w:val="00690A37"/>
    <w:rsid w:val="00694EDE"/>
    <w:rsid w:val="0075036A"/>
    <w:rsid w:val="007746E9"/>
    <w:rsid w:val="00780CE9"/>
    <w:rsid w:val="007B333A"/>
    <w:rsid w:val="007F38CE"/>
    <w:rsid w:val="008133C5"/>
    <w:rsid w:val="00834A2E"/>
    <w:rsid w:val="008A746A"/>
    <w:rsid w:val="008B64E6"/>
    <w:rsid w:val="008F05F0"/>
    <w:rsid w:val="0099470D"/>
    <w:rsid w:val="009C5882"/>
    <w:rsid w:val="009D0494"/>
    <w:rsid w:val="009E235D"/>
    <w:rsid w:val="00A71D0A"/>
    <w:rsid w:val="00B474BA"/>
    <w:rsid w:val="00BA68AC"/>
    <w:rsid w:val="00BA7D60"/>
    <w:rsid w:val="00C417E9"/>
    <w:rsid w:val="00C6410A"/>
    <w:rsid w:val="00CF2E37"/>
    <w:rsid w:val="00E80EA4"/>
    <w:rsid w:val="00EA6187"/>
    <w:rsid w:val="00F71BDD"/>
    <w:rsid w:val="00FA3066"/>
    <w:rsid w:val="00FB207A"/>
    <w:rsid w:val="00FB57E9"/>
    <w:rsid w:val="00FD16BE"/>
    <w:rsid w:val="00FE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3A7E3C"/>
    <w:pPr>
      <w:keepNext/>
      <w:tabs>
        <w:tab w:val="center" w:pos="8505"/>
      </w:tabs>
      <w:suppressAutoHyphens/>
      <w:ind w:right="-21"/>
      <w:outlineLvl w:val="1"/>
    </w:pPr>
    <w:rPr>
      <w:rFonts w:ascii="Palatino" w:eastAsia="Times" w:hAnsi="Palatino"/>
      <w:b/>
      <w:sz w:val="20"/>
      <w:szCs w:val="20"/>
      <w:lang w:eastAsia="ar-SA"/>
    </w:rPr>
  </w:style>
  <w:style w:type="paragraph" w:styleId="Titre3">
    <w:name w:val="heading 3"/>
    <w:basedOn w:val="Normal"/>
    <w:next w:val="Normal"/>
    <w:link w:val="Titre3Car"/>
    <w:qFormat/>
    <w:rsid w:val="003A7E3C"/>
    <w:pPr>
      <w:keepNext/>
      <w:numPr>
        <w:ilvl w:val="2"/>
        <w:numId w:val="1"/>
      </w:numPr>
      <w:suppressAutoHyphens/>
      <w:ind w:right="-142"/>
      <w:jc w:val="center"/>
      <w:outlineLvl w:val="2"/>
    </w:pPr>
    <w:rPr>
      <w:rFonts w:ascii="Times" w:hAnsi="Times"/>
      <w:b/>
      <w:sz w:val="28"/>
      <w:szCs w:val="20"/>
      <w:lang w:val="fr-CA" w:eastAsia="ar-SA"/>
    </w:rPr>
  </w:style>
  <w:style w:type="paragraph" w:styleId="Titre4">
    <w:name w:val="heading 4"/>
    <w:basedOn w:val="Normal"/>
    <w:next w:val="Normal"/>
    <w:link w:val="Titre4Car"/>
    <w:qFormat/>
    <w:rsid w:val="003A7E3C"/>
    <w:pPr>
      <w:keepNext/>
      <w:numPr>
        <w:ilvl w:val="3"/>
        <w:numId w:val="1"/>
      </w:numPr>
      <w:suppressAutoHyphens/>
      <w:ind w:right="-80"/>
      <w:jc w:val="center"/>
      <w:outlineLvl w:val="3"/>
    </w:pPr>
    <w:rPr>
      <w:rFonts w:ascii="Helvetica" w:eastAsia="Times" w:hAnsi="Helvetica"/>
      <w:b/>
      <w:color w:val="000080"/>
      <w:sz w:val="16"/>
      <w:szCs w:val="20"/>
      <w:lang w:val="en-US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3A7E3C"/>
    <w:rPr>
      <w:rFonts w:ascii="Palatino" w:eastAsia="Times" w:hAnsi="Palatino" w:cs="Times New Roman"/>
      <w:b/>
      <w:sz w:val="20"/>
      <w:szCs w:val="20"/>
      <w:lang w:eastAsia="ar-SA"/>
    </w:rPr>
  </w:style>
  <w:style w:type="character" w:customStyle="1" w:styleId="Titre3Car">
    <w:name w:val="Titre 3 Car"/>
    <w:basedOn w:val="Policepardfaut"/>
    <w:link w:val="Titre3"/>
    <w:rsid w:val="003A7E3C"/>
    <w:rPr>
      <w:rFonts w:ascii="Times" w:eastAsia="Times New Roman" w:hAnsi="Times" w:cs="Times New Roman"/>
      <w:b/>
      <w:sz w:val="28"/>
      <w:szCs w:val="20"/>
      <w:lang w:val="fr-CA" w:eastAsia="ar-SA"/>
    </w:rPr>
  </w:style>
  <w:style w:type="character" w:customStyle="1" w:styleId="Titre4Car">
    <w:name w:val="Titre 4 Car"/>
    <w:basedOn w:val="Policepardfaut"/>
    <w:link w:val="Titre4"/>
    <w:rsid w:val="003A7E3C"/>
    <w:rPr>
      <w:rFonts w:ascii="Helvetica" w:eastAsia="Times" w:hAnsi="Helvetica" w:cs="Times New Roman"/>
      <w:b/>
      <w:color w:val="000080"/>
      <w:sz w:val="16"/>
      <w:szCs w:val="20"/>
      <w:lang w:val="en-US" w:eastAsia="ar-SA"/>
    </w:rPr>
  </w:style>
  <w:style w:type="character" w:styleId="Lienhypertexte">
    <w:name w:val="Hyperlink"/>
    <w:semiHidden/>
    <w:rsid w:val="003A7E3C"/>
    <w:rPr>
      <w:color w:val="0000FF"/>
      <w:u w:val="single"/>
    </w:rPr>
  </w:style>
  <w:style w:type="paragraph" w:styleId="En-tte">
    <w:name w:val="header"/>
    <w:basedOn w:val="Normal"/>
    <w:link w:val="En-tteCar"/>
    <w:rsid w:val="003A7E3C"/>
    <w:pPr>
      <w:tabs>
        <w:tab w:val="center" w:pos="4536"/>
        <w:tab w:val="right" w:pos="9072"/>
      </w:tabs>
      <w:suppressAutoHyphens/>
    </w:pPr>
    <w:rPr>
      <w:rFonts w:ascii="Times" w:eastAsia="Times" w:hAnsi="Times"/>
      <w:szCs w:val="20"/>
      <w:lang w:eastAsia="ar-SA"/>
    </w:rPr>
  </w:style>
  <w:style w:type="character" w:customStyle="1" w:styleId="En-tteCar">
    <w:name w:val="En-tête Car"/>
    <w:basedOn w:val="Policepardfaut"/>
    <w:link w:val="En-tte"/>
    <w:uiPriority w:val="99"/>
    <w:rsid w:val="003A7E3C"/>
    <w:rPr>
      <w:rFonts w:ascii="Times" w:eastAsia="Times" w:hAnsi="Times" w:cs="Times New Roman"/>
      <w:sz w:val="24"/>
      <w:szCs w:val="20"/>
      <w:lang w:eastAsia="ar-SA"/>
    </w:rPr>
  </w:style>
  <w:style w:type="paragraph" w:styleId="Normalcentr">
    <w:name w:val="Block Text"/>
    <w:basedOn w:val="Normal"/>
    <w:rsid w:val="003A7E3C"/>
    <w:pPr>
      <w:suppressAutoHyphens/>
      <w:ind w:left="360" w:right="252"/>
    </w:pPr>
    <w:rPr>
      <w:rFonts w:ascii="Arial" w:hAnsi="Arial" w:cs="Arial"/>
      <w:lang w:eastAsia="ar-SA"/>
    </w:rPr>
  </w:style>
  <w:style w:type="paragraph" w:styleId="Pieddepage">
    <w:name w:val="footer"/>
    <w:basedOn w:val="Normal"/>
    <w:link w:val="PieddepageCar"/>
    <w:semiHidden/>
    <w:rsid w:val="003A7E3C"/>
    <w:pPr>
      <w:tabs>
        <w:tab w:val="center" w:pos="4536"/>
        <w:tab w:val="right" w:pos="9072"/>
      </w:tabs>
      <w:suppressAutoHyphens/>
    </w:pPr>
    <w:rPr>
      <w:szCs w:val="20"/>
      <w:lang w:eastAsia="ar-SA"/>
    </w:rPr>
  </w:style>
  <w:style w:type="character" w:customStyle="1" w:styleId="PieddepageCar">
    <w:name w:val="Pied de page Car"/>
    <w:basedOn w:val="Policepardfaut"/>
    <w:link w:val="Pieddepage"/>
    <w:semiHidden/>
    <w:rsid w:val="003A7E3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agraphedeliste">
    <w:name w:val="List Paragraph"/>
    <w:basedOn w:val="Normal"/>
    <w:uiPriority w:val="34"/>
    <w:qFormat/>
    <w:rsid w:val="003A7E3C"/>
    <w:pPr>
      <w:ind w:left="720"/>
      <w:contextualSpacing/>
    </w:pPr>
  </w:style>
  <w:style w:type="table" w:styleId="Grilledutableau">
    <w:name w:val="Table Grid"/>
    <w:basedOn w:val="TableauNormal"/>
    <w:uiPriority w:val="59"/>
    <w:rsid w:val="009D0494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133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33C5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3A7E3C"/>
    <w:pPr>
      <w:keepNext/>
      <w:tabs>
        <w:tab w:val="center" w:pos="8505"/>
      </w:tabs>
      <w:suppressAutoHyphens/>
      <w:ind w:right="-21"/>
      <w:outlineLvl w:val="1"/>
    </w:pPr>
    <w:rPr>
      <w:rFonts w:ascii="Palatino" w:eastAsia="Times" w:hAnsi="Palatino"/>
      <w:b/>
      <w:sz w:val="20"/>
      <w:szCs w:val="20"/>
      <w:lang w:eastAsia="ar-SA"/>
    </w:rPr>
  </w:style>
  <w:style w:type="paragraph" w:styleId="Titre3">
    <w:name w:val="heading 3"/>
    <w:basedOn w:val="Normal"/>
    <w:next w:val="Normal"/>
    <w:link w:val="Titre3Car"/>
    <w:qFormat/>
    <w:rsid w:val="003A7E3C"/>
    <w:pPr>
      <w:keepNext/>
      <w:numPr>
        <w:ilvl w:val="2"/>
        <w:numId w:val="1"/>
      </w:numPr>
      <w:suppressAutoHyphens/>
      <w:ind w:right="-142"/>
      <w:jc w:val="center"/>
      <w:outlineLvl w:val="2"/>
    </w:pPr>
    <w:rPr>
      <w:rFonts w:ascii="Times" w:hAnsi="Times"/>
      <w:b/>
      <w:sz w:val="28"/>
      <w:szCs w:val="20"/>
      <w:lang w:val="fr-CA" w:eastAsia="ar-SA"/>
    </w:rPr>
  </w:style>
  <w:style w:type="paragraph" w:styleId="Titre4">
    <w:name w:val="heading 4"/>
    <w:basedOn w:val="Normal"/>
    <w:next w:val="Normal"/>
    <w:link w:val="Titre4Car"/>
    <w:qFormat/>
    <w:rsid w:val="003A7E3C"/>
    <w:pPr>
      <w:keepNext/>
      <w:numPr>
        <w:ilvl w:val="3"/>
        <w:numId w:val="1"/>
      </w:numPr>
      <w:suppressAutoHyphens/>
      <w:ind w:right="-80"/>
      <w:jc w:val="center"/>
      <w:outlineLvl w:val="3"/>
    </w:pPr>
    <w:rPr>
      <w:rFonts w:ascii="Helvetica" w:eastAsia="Times" w:hAnsi="Helvetica"/>
      <w:b/>
      <w:color w:val="000080"/>
      <w:sz w:val="16"/>
      <w:szCs w:val="20"/>
      <w:lang w:val="en-US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3A7E3C"/>
    <w:rPr>
      <w:rFonts w:ascii="Palatino" w:eastAsia="Times" w:hAnsi="Palatino" w:cs="Times New Roman"/>
      <w:b/>
      <w:sz w:val="20"/>
      <w:szCs w:val="20"/>
      <w:lang w:eastAsia="ar-SA"/>
    </w:rPr>
  </w:style>
  <w:style w:type="character" w:customStyle="1" w:styleId="Titre3Car">
    <w:name w:val="Titre 3 Car"/>
    <w:basedOn w:val="Policepardfaut"/>
    <w:link w:val="Titre3"/>
    <w:rsid w:val="003A7E3C"/>
    <w:rPr>
      <w:rFonts w:ascii="Times" w:eastAsia="Times New Roman" w:hAnsi="Times" w:cs="Times New Roman"/>
      <w:b/>
      <w:sz w:val="28"/>
      <w:szCs w:val="20"/>
      <w:lang w:val="fr-CA" w:eastAsia="ar-SA"/>
    </w:rPr>
  </w:style>
  <w:style w:type="character" w:customStyle="1" w:styleId="Titre4Car">
    <w:name w:val="Titre 4 Car"/>
    <w:basedOn w:val="Policepardfaut"/>
    <w:link w:val="Titre4"/>
    <w:rsid w:val="003A7E3C"/>
    <w:rPr>
      <w:rFonts w:ascii="Helvetica" w:eastAsia="Times" w:hAnsi="Helvetica" w:cs="Times New Roman"/>
      <w:b/>
      <w:color w:val="000080"/>
      <w:sz w:val="16"/>
      <w:szCs w:val="20"/>
      <w:lang w:val="en-US" w:eastAsia="ar-SA"/>
    </w:rPr>
  </w:style>
  <w:style w:type="character" w:styleId="Lienhypertexte">
    <w:name w:val="Hyperlink"/>
    <w:semiHidden/>
    <w:rsid w:val="003A7E3C"/>
    <w:rPr>
      <w:color w:val="0000FF"/>
      <w:u w:val="single"/>
    </w:rPr>
  </w:style>
  <w:style w:type="paragraph" w:styleId="En-tte">
    <w:name w:val="header"/>
    <w:basedOn w:val="Normal"/>
    <w:link w:val="En-tteCar"/>
    <w:rsid w:val="003A7E3C"/>
    <w:pPr>
      <w:tabs>
        <w:tab w:val="center" w:pos="4536"/>
        <w:tab w:val="right" w:pos="9072"/>
      </w:tabs>
      <w:suppressAutoHyphens/>
    </w:pPr>
    <w:rPr>
      <w:rFonts w:ascii="Times" w:eastAsia="Times" w:hAnsi="Times"/>
      <w:szCs w:val="20"/>
      <w:lang w:eastAsia="ar-SA"/>
    </w:rPr>
  </w:style>
  <w:style w:type="character" w:customStyle="1" w:styleId="En-tteCar">
    <w:name w:val="En-tête Car"/>
    <w:basedOn w:val="Policepardfaut"/>
    <w:link w:val="En-tte"/>
    <w:uiPriority w:val="99"/>
    <w:rsid w:val="003A7E3C"/>
    <w:rPr>
      <w:rFonts w:ascii="Times" w:eastAsia="Times" w:hAnsi="Times" w:cs="Times New Roman"/>
      <w:sz w:val="24"/>
      <w:szCs w:val="20"/>
      <w:lang w:eastAsia="ar-SA"/>
    </w:rPr>
  </w:style>
  <w:style w:type="paragraph" w:styleId="Normalcentr">
    <w:name w:val="Block Text"/>
    <w:basedOn w:val="Normal"/>
    <w:rsid w:val="003A7E3C"/>
    <w:pPr>
      <w:suppressAutoHyphens/>
      <w:ind w:left="360" w:right="252"/>
    </w:pPr>
    <w:rPr>
      <w:rFonts w:ascii="Arial" w:hAnsi="Arial" w:cs="Arial"/>
      <w:lang w:eastAsia="ar-SA"/>
    </w:rPr>
  </w:style>
  <w:style w:type="paragraph" w:styleId="Pieddepage">
    <w:name w:val="footer"/>
    <w:basedOn w:val="Normal"/>
    <w:link w:val="PieddepageCar"/>
    <w:semiHidden/>
    <w:rsid w:val="003A7E3C"/>
    <w:pPr>
      <w:tabs>
        <w:tab w:val="center" w:pos="4536"/>
        <w:tab w:val="right" w:pos="9072"/>
      </w:tabs>
      <w:suppressAutoHyphens/>
    </w:pPr>
    <w:rPr>
      <w:szCs w:val="20"/>
      <w:lang w:eastAsia="ar-SA"/>
    </w:rPr>
  </w:style>
  <w:style w:type="character" w:customStyle="1" w:styleId="PieddepageCar">
    <w:name w:val="Pied de page Car"/>
    <w:basedOn w:val="Policepardfaut"/>
    <w:link w:val="Pieddepage"/>
    <w:semiHidden/>
    <w:rsid w:val="003A7E3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agraphedeliste">
    <w:name w:val="List Paragraph"/>
    <w:basedOn w:val="Normal"/>
    <w:uiPriority w:val="34"/>
    <w:qFormat/>
    <w:rsid w:val="003A7E3C"/>
    <w:pPr>
      <w:ind w:left="720"/>
      <w:contextualSpacing/>
    </w:pPr>
  </w:style>
  <w:style w:type="table" w:styleId="Grilledutableau">
    <w:name w:val="Table Grid"/>
    <w:basedOn w:val="TableauNormal"/>
    <w:uiPriority w:val="59"/>
    <w:rsid w:val="009D0494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133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33C5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munication@polynesie-francaise.pref.gouv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4640E-A798-4736-81F0-F1DF3F5C8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GUTZWILLER Maxime</dc:creator>
  <cp:lastModifiedBy>Sztejnberg-Martin Emmanuel</cp:lastModifiedBy>
  <cp:revision>6</cp:revision>
  <cp:lastPrinted>2015-09-17T04:53:00Z</cp:lastPrinted>
  <dcterms:created xsi:type="dcterms:W3CDTF">2015-09-17T04:27:00Z</dcterms:created>
  <dcterms:modified xsi:type="dcterms:W3CDTF">2015-09-17T05:30:00Z</dcterms:modified>
</cp:coreProperties>
</file>