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E9" w:rsidRDefault="007032E9">
      <w:pPr>
        <w:rPr>
          <w:b/>
          <w:u w:val="single"/>
        </w:rPr>
      </w:pPr>
      <w:r w:rsidRPr="007032E9">
        <w:rPr>
          <w:b/>
          <w:noProof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36BB4E11" wp14:editId="4AAEA96F">
            <wp:simplePos x="0" y="0"/>
            <wp:positionH relativeFrom="margin">
              <wp:posOffset>-160655</wp:posOffset>
            </wp:positionH>
            <wp:positionV relativeFrom="paragraph">
              <wp:posOffset>-610236</wp:posOffset>
            </wp:positionV>
            <wp:extent cx="1333500" cy="1725623"/>
            <wp:effectExtent l="0" t="0" r="0" b="8255"/>
            <wp:wrapNone/>
            <wp:docPr id="1" name="Image 1" descr="C:\Users\Chefprojetcgpme\Desktop\LOGO CGPME\Logo Version 03\Jpeg\CG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efprojetcgpme\Desktop\LOGO CGPME\Logo Version 03\Jpeg\CGPM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20" cy="172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77D">
        <w:rPr>
          <w:b/>
          <w:u w:val="single"/>
        </w:rPr>
        <w:t xml:space="preserve">                                    </w:t>
      </w:r>
      <w:r w:rsidR="0005777D" w:rsidRPr="0005777D">
        <w:rPr>
          <w:b/>
        </w:rPr>
        <w:t xml:space="preserve">                                                                                                </w:t>
      </w:r>
      <w:r w:rsidR="0005777D">
        <w:rPr>
          <w:b/>
          <w:u w:val="single"/>
        </w:rPr>
        <w:t xml:space="preserve">       </w:t>
      </w:r>
      <w:proofErr w:type="spellStart"/>
      <w:r w:rsidR="0005777D">
        <w:rPr>
          <w:b/>
          <w:u w:val="single"/>
        </w:rPr>
        <w:t>Arue</w:t>
      </w:r>
      <w:proofErr w:type="spellEnd"/>
      <w:r w:rsidR="0005777D">
        <w:rPr>
          <w:b/>
          <w:u w:val="single"/>
        </w:rPr>
        <w:t xml:space="preserve"> le 31 mai 2015</w:t>
      </w: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Pr="007032E9" w:rsidRDefault="007032E9">
      <w:pPr>
        <w:rPr>
          <w:b/>
        </w:rPr>
      </w:pPr>
      <w:r w:rsidRPr="007032E9">
        <w:rPr>
          <w:b/>
        </w:rPr>
        <w:t>Communiqué de Presse de la CGPME</w:t>
      </w:r>
      <w:r>
        <w:rPr>
          <w:b/>
        </w:rPr>
        <w:t> :</w:t>
      </w:r>
    </w:p>
    <w:p w:rsidR="007032E9" w:rsidRDefault="007032E9">
      <w:pPr>
        <w:rPr>
          <w:b/>
          <w:u w:val="single"/>
        </w:rPr>
      </w:pPr>
    </w:p>
    <w:p w:rsidR="007032E9" w:rsidRPr="007032E9" w:rsidRDefault="007032E9">
      <w:r w:rsidRPr="007032E9">
        <w:t>La CGPME</w:t>
      </w:r>
      <w:r>
        <w:t>,  par la voix de son Président, a souhaité transmettre à la presse ses commentaires quant aux dernières actualités</w:t>
      </w:r>
      <w:r w:rsidR="002D6A54">
        <w:t xml:space="preserve"> et</w:t>
      </w:r>
      <w:r w:rsidR="00C8503F">
        <w:t xml:space="preserve"> informer de </w:t>
      </w:r>
      <w:r w:rsidR="002D6A54">
        <w:t>son prochain déplacement en Métropole.</w:t>
      </w:r>
      <w:bookmarkStart w:id="0" w:name="_GoBack"/>
      <w:bookmarkEnd w:id="0"/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9C374E" w:rsidRPr="005A425A" w:rsidRDefault="009C374E">
      <w:pPr>
        <w:rPr>
          <w:b/>
          <w:u w:val="single"/>
        </w:rPr>
      </w:pPr>
      <w:r w:rsidRPr="005A425A">
        <w:rPr>
          <w:b/>
          <w:u w:val="single"/>
        </w:rPr>
        <w:t>La saison des grèves revient tous les cinq ans…</w:t>
      </w:r>
      <w:r w:rsidR="00332ED8" w:rsidRPr="005A425A">
        <w:rPr>
          <w:b/>
          <w:u w:val="single"/>
        </w:rPr>
        <w:t xml:space="preserve"> </w:t>
      </w:r>
    </w:p>
    <w:p w:rsidR="009C374E" w:rsidRDefault="005A425A">
      <w:r>
        <w:t>La</w:t>
      </w:r>
      <w:r w:rsidR="009C374E">
        <w:t xml:space="preserve"> CGPME</w:t>
      </w:r>
      <w:r w:rsidR="00332ED8">
        <w:t xml:space="preserve"> s’inquiète et</w:t>
      </w:r>
      <w:r w:rsidR="009C374E">
        <w:t xml:space="preserve"> constate qu’une véritable saison des </w:t>
      </w:r>
      <w:r w:rsidR="00332ED8">
        <w:t>grèves</w:t>
      </w:r>
      <w:r w:rsidR="009C374E">
        <w:t xml:space="preserve"> à tendance à s’i</w:t>
      </w:r>
      <w:r w:rsidR="00332ED8">
        <w:t>nstaller en Polynésie française.</w:t>
      </w:r>
    </w:p>
    <w:p w:rsidR="009C374E" w:rsidRDefault="00332ED8">
      <w:r>
        <w:t>En</w:t>
      </w:r>
      <w:r w:rsidR="009C374E">
        <w:t xml:space="preserve"> effet il semble que des syndicats nourrissent le feu de certains foyers de grève</w:t>
      </w:r>
      <w:r>
        <w:t>s</w:t>
      </w:r>
      <w:r w:rsidR="009C374E">
        <w:t xml:space="preserve"> en fonction </w:t>
      </w:r>
      <w:r>
        <w:t xml:space="preserve">d’intérêts très personnels, </w:t>
      </w:r>
      <w:r w:rsidR="009C374E">
        <w:t xml:space="preserve">au détriment de l’intérêt général et de la </w:t>
      </w:r>
      <w:r>
        <w:t xml:space="preserve">réelle </w:t>
      </w:r>
      <w:r w:rsidR="009C374E">
        <w:t>défense des salariés.</w:t>
      </w:r>
    </w:p>
    <w:p w:rsidR="009C374E" w:rsidRDefault="008247C7">
      <w:r>
        <w:t>On</w:t>
      </w:r>
      <w:r w:rsidR="009C374E">
        <w:t xml:space="preserve"> notera</w:t>
      </w:r>
      <w:r w:rsidR="00EE1457">
        <w:t xml:space="preserve"> de façon curieuse</w:t>
      </w:r>
      <w:r w:rsidR="009C374E">
        <w:t xml:space="preserve"> que ce </w:t>
      </w:r>
      <w:r w:rsidR="00332ED8">
        <w:t>ne sont</w:t>
      </w:r>
      <w:r w:rsidR="007032E9">
        <w:t xml:space="preserve"> toujours pas</w:t>
      </w:r>
      <w:r w:rsidR="009C374E">
        <w:t xml:space="preserve"> les</w:t>
      </w:r>
      <w:r w:rsidR="007032E9">
        <w:t xml:space="preserve"> salariés les moins défavorisés</w:t>
      </w:r>
      <w:r w:rsidR="009C374E">
        <w:t xml:space="preserve"> qui manifestent.</w:t>
      </w:r>
      <w:r w:rsidR="00A063B6" w:rsidRPr="00A063B6">
        <w:t xml:space="preserve"> </w:t>
      </w:r>
      <w:r w:rsidR="00A063B6">
        <w:t>À la CPS ou à Gaz de Tahiti, on ne sait même plus pourquoi on manifeste, si ce n’est pour l’intérêt de certains délégués voulant éviter une retraite anticipée…</w:t>
      </w:r>
    </w:p>
    <w:p w:rsidR="009C374E" w:rsidRDefault="00A063B6">
      <w:r>
        <w:t xml:space="preserve">À propos du </w:t>
      </w:r>
      <w:r w:rsidR="009C374E">
        <w:t>conflit à Gaz Tahiti</w:t>
      </w:r>
      <w:r w:rsidR="007032E9">
        <w:t>,</w:t>
      </w:r>
      <w:r>
        <w:t xml:space="preserve"> la CGPME souhaiterait que </w:t>
      </w:r>
      <w:r w:rsidR="009C374E">
        <w:t xml:space="preserve"> </w:t>
      </w:r>
      <w:r>
        <w:t xml:space="preserve">Monsieur le </w:t>
      </w:r>
      <w:r w:rsidR="007032E9">
        <w:t>Haut-C</w:t>
      </w:r>
      <w:r w:rsidR="009C374E">
        <w:t>ommissai</w:t>
      </w:r>
      <w:r>
        <w:t>re lance une action réquisitoire</w:t>
      </w:r>
      <w:r w:rsidR="009C374E">
        <w:t>, afin d’aider la population et les entreprises</w:t>
      </w:r>
      <w:r>
        <w:t xml:space="preserve"> pour lesquelles </w:t>
      </w:r>
      <w:r w:rsidR="009C374E">
        <w:t>le gaz est indispensable.</w:t>
      </w:r>
    </w:p>
    <w:p w:rsidR="007032E9" w:rsidRDefault="007032E9">
      <w:pPr>
        <w:rPr>
          <w:b/>
          <w:u w:val="single"/>
        </w:rPr>
      </w:pPr>
    </w:p>
    <w:p w:rsidR="009C374E" w:rsidRPr="00332ED8" w:rsidRDefault="009C374E">
      <w:pPr>
        <w:rPr>
          <w:b/>
          <w:u w:val="single"/>
        </w:rPr>
      </w:pPr>
      <w:r w:rsidRPr="00332ED8">
        <w:rPr>
          <w:b/>
          <w:u w:val="single"/>
        </w:rPr>
        <w:t>Relance et projet</w:t>
      </w:r>
    </w:p>
    <w:p w:rsidR="00EF7A14" w:rsidRDefault="0088342E">
      <w:r>
        <w:t>Devant</w:t>
      </w:r>
      <w:r w:rsidR="00A02710">
        <w:t xml:space="preserve"> la multiplication des annonces d’investissement chinois</w:t>
      </w:r>
      <w:r w:rsidR="004714C1">
        <w:t xml:space="preserve"> </w:t>
      </w:r>
      <w:r w:rsidR="00A02710">
        <w:t>sur notre</w:t>
      </w:r>
      <w:r>
        <w:t xml:space="preserve"> territoire</w:t>
      </w:r>
      <w:r w:rsidR="00A02710">
        <w:t>, la CGPME s’interroge</w:t>
      </w:r>
      <w:r w:rsidR="00EF7A14">
        <w:t xml:space="preserve"> sur la concrétisation des différents projets annoncés et surtout sur les premiers effets positifs ressentis par les entreprises locales qui devront rester les principales bénéficiaires des retombées escomptées</w:t>
      </w:r>
      <w:r w:rsidR="009C374E">
        <w:t>.</w:t>
      </w:r>
      <w:r w:rsidR="00CE05AC">
        <w:t xml:space="preserve"> </w:t>
      </w:r>
    </w:p>
    <w:p w:rsidR="00CE05AC" w:rsidRDefault="00332ED8">
      <w:r>
        <w:t xml:space="preserve">Si </w:t>
      </w:r>
      <w:r w:rsidR="00CE05AC">
        <w:t>La CGPME accueille avec enth</w:t>
      </w:r>
      <w:r w:rsidR="00C54D1E">
        <w:t xml:space="preserve">ousiasme le projet aquacole de </w:t>
      </w:r>
      <w:proofErr w:type="spellStart"/>
      <w:r w:rsidR="00C54D1E">
        <w:t>H</w:t>
      </w:r>
      <w:r w:rsidR="00CE05AC">
        <w:t>ao</w:t>
      </w:r>
      <w:proofErr w:type="spellEnd"/>
      <w:r w:rsidR="00CE05AC">
        <w:t xml:space="preserve"> et félicite l’ensemble des personnes qui ont participé à l’éla</w:t>
      </w:r>
      <w:r>
        <w:t>boration de ce projet, elle reste néanmoins dans l’attente d’autres projets structurants sur Tahiti, Moorea et les îles sous le vent.</w:t>
      </w:r>
    </w:p>
    <w:p w:rsidR="007032E9" w:rsidRDefault="007032E9">
      <w:pPr>
        <w:rPr>
          <w:b/>
          <w:u w:val="single"/>
        </w:rPr>
      </w:pPr>
    </w:p>
    <w:p w:rsidR="007032E9" w:rsidRDefault="007032E9">
      <w:pPr>
        <w:rPr>
          <w:b/>
          <w:u w:val="single"/>
        </w:rPr>
      </w:pPr>
    </w:p>
    <w:p w:rsidR="00C54D1E" w:rsidRPr="00C54D1E" w:rsidRDefault="00C54D1E">
      <w:pPr>
        <w:rPr>
          <w:b/>
          <w:u w:val="single"/>
        </w:rPr>
      </w:pPr>
      <w:r w:rsidRPr="00C54D1E">
        <w:rPr>
          <w:b/>
          <w:u w:val="single"/>
        </w:rPr>
        <w:t>Contrat de professionnalisation</w:t>
      </w:r>
    </w:p>
    <w:p w:rsidR="0024224F" w:rsidRDefault="00C54D1E">
      <w:r>
        <w:t>Concernant</w:t>
      </w:r>
      <w:r w:rsidR="0024224F">
        <w:t xml:space="preserve"> le contrat de professionnalisation élaborée en partenariat </w:t>
      </w:r>
      <w:r>
        <w:t xml:space="preserve">avec le </w:t>
      </w:r>
      <w:r w:rsidR="0024224F">
        <w:t>gouvernement et</w:t>
      </w:r>
      <w:r>
        <w:t xml:space="preserve"> le</w:t>
      </w:r>
      <w:r w:rsidR="0024224F">
        <w:t xml:space="preserve"> fonds paritaire formation,</w:t>
      </w:r>
      <w:r>
        <w:t xml:space="preserve"> celui-ci </w:t>
      </w:r>
      <w:r w:rsidR="0024224F">
        <w:t>devrait voir le jour</w:t>
      </w:r>
      <w:r>
        <w:t xml:space="preserve"> en fin d’année </w:t>
      </w:r>
      <w:r w:rsidR="0024224F">
        <w:t>2015 et devrait</w:t>
      </w:r>
      <w:r>
        <w:t xml:space="preserve"> constituer un réel intérêt </w:t>
      </w:r>
      <w:r w:rsidR="0024224F">
        <w:t>pour les chefs d’entreprise désireux d’embaucher un salarié</w:t>
      </w:r>
      <w:r>
        <w:t xml:space="preserve"> et lui faire </w:t>
      </w:r>
      <w:r w:rsidR="0024224F">
        <w:t xml:space="preserve">suivre </w:t>
      </w:r>
      <w:r>
        <w:t xml:space="preserve">une </w:t>
      </w:r>
      <w:r w:rsidR="0024224F">
        <w:t>formation spécifique. On ne peut que se féliciter de cette collaboration.</w:t>
      </w:r>
    </w:p>
    <w:p w:rsidR="0024224F" w:rsidRDefault="004714C1">
      <w:r>
        <w:t xml:space="preserve">En revanche </w:t>
      </w:r>
      <w:r w:rsidR="0024224F">
        <w:t>La CGPME s’opposera à tout durcissement de la réglementation</w:t>
      </w:r>
      <w:r w:rsidR="00C54D1E">
        <w:t xml:space="preserve"> professionnelle </w:t>
      </w:r>
      <w:r w:rsidR="0024224F">
        <w:t>de la durée du travail, qui a déjà été à d</w:t>
      </w:r>
      <w:r w:rsidR="00C54D1E">
        <w:t>e nombreuses reprises renforcée</w:t>
      </w:r>
      <w:r w:rsidR="0024224F">
        <w:t xml:space="preserve">, notamment par le pointage hebdomadaire imposé aux PME TPE. Le </w:t>
      </w:r>
      <w:r w:rsidR="00C54D1E">
        <w:t>« copier-coller</w:t>
      </w:r>
      <w:r w:rsidR="0024224F">
        <w:t xml:space="preserve"> métropolitain</w:t>
      </w:r>
      <w:r w:rsidR="00C54D1E">
        <w:t xml:space="preserve"> » a tendance à devenir une véritable spécialité locale promue par quelques personnes </w:t>
      </w:r>
      <w:r w:rsidR="005D6F1C">
        <w:t>touchées</w:t>
      </w:r>
      <w:r w:rsidR="00C54D1E">
        <w:t xml:space="preserve"> par l’ennui </w:t>
      </w:r>
      <w:r w:rsidR="005D6F1C">
        <w:t>e</w:t>
      </w:r>
      <w:r w:rsidR="00C54D1E">
        <w:t>t malheureusement bien éloignée</w:t>
      </w:r>
      <w:r w:rsidR="00D0616C">
        <w:t>s</w:t>
      </w:r>
      <w:r w:rsidR="00C54D1E">
        <w:t xml:space="preserve"> des réalités des TPE/PME. Tout</w:t>
      </w:r>
      <w:r w:rsidR="0024224F">
        <w:t xml:space="preserve"> devra être fait pour éviter de désabuser un peu plus</w:t>
      </w:r>
      <w:r w:rsidR="00D0616C">
        <w:t xml:space="preserve"> encore,</w:t>
      </w:r>
      <w:r w:rsidR="0024224F">
        <w:t xml:space="preserve"> les chefs d’entreprise.</w:t>
      </w:r>
    </w:p>
    <w:p w:rsidR="00A727B4" w:rsidRDefault="00A727B4"/>
    <w:p w:rsidR="002D35CE" w:rsidRPr="004714C1" w:rsidRDefault="002D35CE">
      <w:pPr>
        <w:rPr>
          <w:b/>
          <w:u w:val="single"/>
        </w:rPr>
      </w:pPr>
      <w:r w:rsidRPr="002D35CE">
        <w:rPr>
          <w:b/>
          <w:u w:val="single"/>
        </w:rPr>
        <w:t>Réforme du statut de l’entrepreneur individuel ou patenté</w:t>
      </w:r>
    </w:p>
    <w:p w:rsidR="00F93712" w:rsidRDefault="00F71924">
      <w:r>
        <w:t>Le CE</w:t>
      </w:r>
      <w:r w:rsidR="00636A41">
        <w:t>SC continue l’étude de la réforme du statut de l’entrepreneur individuel ou patent</w:t>
      </w:r>
      <w:r w:rsidR="002D35CE">
        <w:t>é, les auditions se poursuivent</w:t>
      </w:r>
      <w:r w:rsidR="00636A41">
        <w:t xml:space="preserve"> et </w:t>
      </w:r>
      <w:r w:rsidR="002D35CE">
        <w:t>les problématiques apparaissent. Chacun doit mesurer toute l’importance de cette réforme pour laquelle</w:t>
      </w:r>
      <w:r w:rsidR="00636A41">
        <w:t xml:space="preserve"> </w:t>
      </w:r>
      <w:r w:rsidR="000200B1">
        <w:t>i</w:t>
      </w:r>
      <w:r w:rsidR="002D35CE">
        <w:t>l</w:t>
      </w:r>
      <w:r w:rsidR="00636A41">
        <w:t xml:space="preserve"> nous faudra être force de proposition</w:t>
      </w:r>
      <w:r w:rsidR="002D35CE">
        <w:t xml:space="preserve"> afin de </w:t>
      </w:r>
      <w:r w:rsidR="00636A41">
        <w:t>renforcer</w:t>
      </w:r>
      <w:r w:rsidR="00F93712">
        <w:t xml:space="preserve"> </w:t>
      </w:r>
      <w:r w:rsidR="002D35CE">
        <w:t xml:space="preserve"> la formation des chefs d’entreprise  et accentuer l’accessibilité des TPE PME aux outils destinés à leur développement</w:t>
      </w:r>
      <w:r w:rsidR="00F93712">
        <w:t>.</w:t>
      </w:r>
    </w:p>
    <w:p w:rsidR="00A85E06" w:rsidRDefault="00A85E06"/>
    <w:p w:rsidR="00972817" w:rsidRPr="00972817" w:rsidRDefault="00972817">
      <w:pPr>
        <w:rPr>
          <w:b/>
          <w:u w:val="single"/>
        </w:rPr>
      </w:pPr>
      <w:r w:rsidRPr="00972817">
        <w:rPr>
          <w:b/>
          <w:u w:val="single"/>
        </w:rPr>
        <w:t>Réforme de la protection sociale généralisée</w:t>
      </w:r>
    </w:p>
    <w:p w:rsidR="00972817" w:rsidRDefault="00A85E06">
      <w:r>
        <w:t>Les</w:t>
      </w:r>
      <w:r w:rsidR="00F93712">
        <w:t xml:space="preserve"> réunions se poursuivent à la présidence, après la maladie et la retraite et le mode de gouvernance, les décisions devraient être prises dans le deuxième semestre, notamment pour les retraites, pour une application des 2016.</w:t>
      </w:r>
    </w:p>
    <w:p w:rsidR="00F93712" w:rsidRDefault="00F93712">
      <w:r>
        <w:t xml:space="preserve">La CGPME ne manquera pas d’intervenir sur les grands équilibres financiers et sur le coût du travail qui </w:t>
      </w:r>
      <w:r w:rsidR="00972817">
        <w:t>ne peut subir la moindre augmentation</w:t>
      </w:r>
      <w:r w:rsidR="00F71924">
        <w:t>.</w:t>
      </w:r>
    </w:p>
    <w:p w:rsidR="00FE3522" w:rsidRDefault="00FE3522"/>
    <w:p w:rsidR="00FE3522" w:rsidRPr="00FE3522" w:rsidRDefault="00FE3522">
      <w:pPr>
        <w:rPr>
          <w:b/>
          <w:u w:val="single"/>
        </w:rPr>
      </w:pPr>
      <w:r w:rsidRPr="00FE3522">
        <w:rPr>
          <w:b/>
          <w:u w:val="single"/>
        </w:rPr>
        <w:t>Réforme fiscale</w:t>
      </w:r>
    </w:p>
    <w:p w:rsidR="00FE3522" w:rsidRDefault="00876BB6">
      <w:r>
        <w:t xml:space="preserve">Enfin la </w:t>
      </w:r>
      <w:r w:rsidR="005D6F1C">
        <w:t>réforme</w:t>
      </w:r>
      <w:r w:rsidR="00FE3522">
        <w:t xml:space="preserve"> fiscale i3p a été repoussée</w:t>
      </w:r>
      <w:r>
        <w:t xml:space="preserve"> </w:t>
      </w:r>
      <w:r w:rsidR="00FE3522">
        <w:t>à</w:t>
      </w:r>
      <w:r>
        <w:t xml:space="preserve"> 2016</w:t>
      </w:r>
      <w:r w:rsidR="00FE3522">
        <w:t>,</w:t>
      </w:r>
      <w:r>
        <w:t xml:space="preserve"> ce qui permettra à la CGPME de faire des propositions concernant les assurances-vie et les placements des petits chefs d’entreprise en vue de la constitution de leur retraite</w:t>
      </w:r>
      <w:r w:rsidR="008247C7">
        <w:t xml:space="preserve"> et des plus-values concernant la transmission d’entreprises.</w:t>
      </w:r>
    </w:p>
    <w:p w:rsidR="008247C7" w:rsidRDefault="00FE3522">
      <w:r>
        <w:t xml:space="preserve">En conclusion, </w:t>
      </w:r>
      <w:r w:rsidR="008247C7">
        <w:t>La CGPME</w:t>
      </w:r>
      <w:r w:rsidR="00141C60">
        <w:t>, consciente des difficultés que traverse notre pays,</w:t>
      </w:r>
      <w:r w:rsidR="008247C7">
        <w:t xml:space="preserve"> reste </w:t>
      </w:r>
      <w:r w:rsidR="00141C60">
        <w:t>attentive</w:t>
      </w:r>
      <w:r w:rsidR="008247C7">
        <w:t xml:space="preserve"> aux actions </w:t>
      </w:r>
      <w:r w:rsidR="00CC15FF">
        <w:t xml:space="preserve">du </w:t>
      </w:r>
      <w:r w:rsidR="00141C60">
        <w:t>G</w:t>
      </w:r>
      <w:r w:rsidR="008247C7">
        <w:t>ouvernement à qui il faut laisser le temps nécessaire pour mener</w:t>
      </w:r>
      <w:r w:rsidR="00141C60">
        <w:t xml:space="preserve"> à bien</w:t>
      </w:r>
      <w:r w:rsidR="008247C7">
        <w:t xml:space="preserve"> les réformes et les projets nécessaires au redémarrage de l’économie de notre pays.</w:t>
      </w:r>
    </w:p>
    <w:p w:rsidR="008247C7" w:rsidRDefault="008247C7"/>
    <w:p w:rsidR="002D6A54" w:rsidRDefault="002D6A54"/>
    <w:p w:rsidR="002D6A54" w:rsidRDefault="002D6A54"/>
    <w:p w:rsidR="002D6A54" w:rsidRDefault="002D6A54"/>
    <w:p w:rsidR="002D6A54" w:rsidRDefault="002D6A54">
      <w:r>
        <w:t>Agenda :</w:t>
      </w:r>
    </w:p>
    <w:p w:rsidR="002D6A54" w:rsidRDefault="002D6A54">
      <w:r>
        <w:t xml:space="preserve">Une délégation de la CGPME se rendra prochainement en métropole pour une session de travail au Ministère des outre-mer puis se rendra à Bruxelles, au Parlement européen au titre de la représentation patronale du Pacifique sud dans le cadre de l’organisation des « Pacific business </w:t>
      </w:r>
      <w:proofErr w:type="spellStart"/>
      <w:r>
        <w:t>Days</w:t>
      </w:r>
      <w:proofErr w:type="spellEnd"/>
      <w:r>
        <w:t> » pour enfin représenter les petites et moyennes entreprises polynésiennes lors du salon planète PME France qui se tiendra les 17 et 18 juin prochains à Paris.</w:t>
      </w:r>
    </w:p>
    <w:p w:rsidR="00D91358" w:rsidRDefault="00D91358"/>
    <w:p w:rsidR="002D6A54" w:rsidRDefault="002D6A54"/>
    <w:p w:rsidR="008247C7" w:rsidRPr="00D91358" w:rsidRDefault="00D91358" w:rsidP="00D91358">
      <w:pPr>
        <w:spacing w:after="0"/>
        <w:rPr>
          <w:b/>
          <w:u w:val="single"/>
        </w:rPr>
      </w:pPr>
      <w:r>
        <w:t xml:space="preserve">                                                                                                             </w:t>
      </w:r>
      <w:r w:rsidR="008247C7" w:rsidRPr="00D91358">
        <w:rPr>
          <w:b/>
          <w:u w:val="single"/>
        </w:rPr>
        <w:t xml:space="preserve">Christophe </w:t>
      </w:r>
      <w:r w:rsidRPr="00D91358">
        <w:rPr>
          <w:b/>
          <w:u w:val="single"/>
        </w:rPr>
        <w:t>PLEE</w:t>
      </w:r>
    </w:p>
    <w:p w:rsidR="008247C7" w:rsidRDefault="00D91358" w:rsidP="00D91358">
      <w:pPr>
        <w:spacing w:after="0"/>
      </w:pPr>
      <w:r>
        <w:t xml:space="preserve">                                                                                               </w:t>
      </w:r>
      <w:r w:rsidR="005D6F1C">
        <w:t>Président</w:t>
      </w:r>
      <w:r w:rsidR="008247C7">
        <w:t xml:space="preserve"> de la CGPME de Polynésie</w:t>
      </w:r>
    </w:p>
    <w:p w:rsidR="008247C7" w:rsidRDefault="00D91358" w:rsidP="00D91358">
      <w:pPr>
        <w:spacing w:after="0"/>
      </w:pPr>
      <w:r>
        <w:t xml:space="preserve">                                                                             </w:t>
      </w:r>
      <w:r w:rsidR="005D6F1C">
        <w:t>Président</w:t>
      </w:r>
      <w:r w:rsidR="008247C7">
        <w:t xml:space="preserve"> de la représentation patronale du Pacifique Sud</w:t>
      </w:r>
    </w:p>
    <w:p w:rsidR="00876BB6" w:rsidRDefault="00876BB6"/>
    <w:p w:rsidR="00CE05AC" w:rsidRDefault="00CE05AC"/>
    <w:p w:rsidR="00CE05AC" w:rsidRPr="009C374E" w:rsidRDefault="00CE05AC"/>
    <w:sectPr w:rsidR="00CE05AC" w:rsidRPr="009C374E" w:rsidSect="006573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2A4" w:rsidRDefault="00B352A4" w:rsidP="000200B1">
      <w:pPr>
        <w:spacing w:after="0" w:line="240" w:lineRule="auto"/>
      </w:pPr>
      <w:r>
        <w:separator/>
      </w:r>
    </w:p>
  </w:endnote>
  <w:endnote w:type="continuationSeparator" w:id="0">
    <w:p w:rsidR="00B352A4" w:rsidRDefault="00B352A4" w:rsidP="0002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2A4" w:rsidRDefault="00B352A4" w:rsidP="000200B1">
      <w:pPr>
        <w:spacing w:after="0" w:line="240" w:lineRule="auto"/>
      </w:pPr>
      <w:r>
        <w:separator/>
      </w:r>
    </w:p>
  </w:footnote>
  <w:footnote w:type="continuationSeparator" w:id="0">
    <w:p w:rsidR="00B352A4" w:rsidRDefault="00B352A4" w:rsidP="00020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0B1" w:rsidRDefault="000200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7D35833-C60B-41A8-9C4D-F7F33DD07EE6}"/>
    <w:docVar w:name="dgnword-eventsink" w:val="495821744"/>
  </w:docVars>
  <w:rsids>
    <w:rsidRoot w:val="009C374E"/>
    <w:rsid w:val="000200B1"/>
    <w:rsid w:val="0005777D"/>
    <w:rsid w:val="00141C60"/>
    <w:rsid w:val="0024224F"/>
    <w:rsid w:val="002D35CE"/>
    <w:rsid w:val="002D6A54"/>
    <w:rsid w:val="00332ED8"/>
    <w:rsid w:val="003C5204"/>
    <w:rsid w:val="004156A0"/>
    <w:rsid w:val="004714C1"/>
    <w:rsid w:val="005A425A"/>
    <w:rsid w:val="005D6F1C"/>
    <w:rsid w:val="00636A41"/>
    <w:rsid w:val="00657394"/>
    <w:rsid w:val="006D2272"/>
    <w:rsid w:val="006F28D9"/>
    <w:rsid w:val="007032E9"/>
    <w:rsid w:val="008247C7"/>
    <w:rsid w:val="00876BB6"/>
    <w:rsid w:val="0088342E"/>
    <w:rsid w:val="00972817"/>
    <w:rsid w:val="009C374E"/>
    <w:rsid w:val="00A02710"/>
    <w:rsid w:val="00A063B6"/>
    <w:rsid w:val="00A727B4"/>
    <w:rsid w:val="00A85E06"/>
    <w:rsid w:val="00AB15B1"/>
    <w:rsid w:val="00B352A4"/>
    <w:rsid w:val="00BE68EA"/>
    <w:rsid w:val="00C54D1E"/>
    <w:rsid w:val="00C8503F"/>
    <w:rsid w:val="00CC15FF"/>
    <w:rsid w:val="00CE05AC"/>
    <w:rsid w:val="00D0616C"/>
    <w:rsid w:val="00D91358"/>
    <w:rsid w:val="00EE1457"/>
    <w:rsid w:val="00EF7A14"/>
    <w:rsid w:val="00F71924"/>
    <w:rsid w:val="00F93712"/>
    <w:rsid w:val="00F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16EC6-629B-4DB5-8466-F1DDB7B6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00B1"/>
  </w:style>
  <w:style w:type="paragraph" w:styleId="Pieddepage">
    <w:name w:val="footer"/>
    <w:basedOn w:val="Normal"/>
    <w:link w:val="PieddepageCar"/>
    <w:uiPriority w:val="99"/>
    <w:unhideWhenUsed/>
    <w:rsid w:val="00020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aquanet</dc:creator>
  <cp:keywords/>
  <dc:description/>
  <cp:lastModifiedBy>Cyrille DUBOIS</cp:lastModifiedBy>
  <cp:revision>10</cp:revision>
  <dcterms:created xsi:type="dcterms:W3CDTF">2015-05-29T20:31:00Z</dcterms:created>
  <dcterms:modified xsi:type="dcterms:W3CDTF">2015-05-31T20:09:00Z</dcterms:modified>
</cp:coreProperties>
</file>