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49B" w:rsidRDefault="00AA149B" w:rsidP="00AA149B">
      <w:pPr>
        <w:spacing w:after="0" w:line="240" w:lineRule="auto"/>
        <w:rPr>
          <w:rFonts w:ascii="Noteworthy" w:eastAsia="Times New Roman" w:hAnsi="Noteworthy" w:cs="Times New Roman"/>
          <w:b/>
          <w:bCs/>
          <w:color w:val="222222"/>
          <w:sz w:val="27"/>
          <w:szCs w:val="27"/>
          <w:shd w:val="clear" w:color="auto" w:fill="FFFFFF"/>
          <w:lang w:eastAsia="fr-FR"/>
        </w:rPr>
      </w:pPr>
      <w:r>
        <w:rPr>
          <w:rFonts w:ascii="Noteworthy" w:eastAsia="Times New Roman" w:hAnsi="Noteworthy" w:cs="Times New Roman"/>
          <w:b/>
          <w:bCs/>
          <w:noProof/>
          <w:color w:val="222222"/>
          <w:sz w:val="27"/>
          <w:szCs w:val="27"/>
          <w:shd w:val="clear" w:color="auto" w:fill="FFFFFF"/>
          <w:lang w:eastAsia="fr-FR"/>
        </w:rPr>
        <w:drawing>
          <wp:anchor distT="0" distB="0" distL="114300" distR="114300" simplePos="0" relativeHeight="251659264" behindDoc="1" locked="0" layoutInCell="1" allowOverlap="1">
            <wp:simplePos x="0" y="0"/>
            <wp:positionH relativeFrom="column">
              <wp:posOffset>-423545</wp:posOffset>
            </wp:positionH>
            <wp:positionV relativeFrom="paragraph">
              <wp:posOffset>-528320</wp:posOffset>
            </wp:positionV>
            <wp:extent cx="6626338" cy="1228725"/>
            <wp:effectExtent l="0" t="0" r="3175" b="0"/>
            <wp:wrapNone/>
            <wp:docPr id="4" name="Image 4" descr="C:\Users\cgpme\Desktop\Campagne PF 2013\doc cellule com\NOM ET LOGO  PORINETI'A\LOGOS\logo ATP BLEU\logo ATP 288 C 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gpme\Desktop\Campagne PF 2013\doc cellule com\NOM ET LOGO  PORINETI'A\LOGOS\logo ATP BLEU\logo ATP 288 C H.jpg"/>
                    <pic:cNvPicPr>
                      <a:picLocks noChangeAspect="1" noChangeArrowheads="1"/>
                    </pic:cNvPicPr>
                  </pic:nvPicPr>
                  <pic:blipFill>
                    <a:blip r:embed="rId4"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26338" cy="1228725"/>
                    </a:xfrm>
                    <a:prstGeom prst="rect">
                      <a:avLst/>
                    </a:prstGeom>
                    <a:noFill/>
                    <a:ln>
                      <a:noFill/>
                    </a:ln>
                  </pic:spPr>
                </pic:pic>
              </a:graphicData>
            </a:graphic>
          </wp:anchor>
        </w:drawing>
      </w:r>
    </w:p>
    <w:p w:rsidR="00AA149B" w:rsidRDefault="00AA149B" w:rsidP="00AA149B">
      <w:pPr>
        <w:spacing w:after="0" w:line="240" w:lineRule="auto"/>
        <w:rPr>
          <w:rFonts w:ascii="Noteworthy" w:eastAsia="Times New Roman" w:hAnsi="Noteworthy" w:cs="Times New Roman"/>
          <w:b/>
          <w:bCs/>
          <w:color w:val="222222"/>
          <w:sz w:val="27"/>
          <w:szCs w:val="27"/>
          <w:shd w:val="clear" w:color="auto" w:fill="FFFFFF"/>
          <w:lang w:eastAsia="fr-FR"/>
        </w:rPr>
      </w:pPr>
      <w:r>
        <w:rPr>
          <w:rFonts w:ascii="Noteworthy" w:eastAsia="Times New Roman" w:hAnsi="Noteworthy" w:cs="Times New Roman"/>
          <w:b/>
          <w:bCs/>
          <w:color w:val="222222"/>
          <w:sz w:val="27"/>
          <w:szCs w:val="27"/>
          <w:shd w:val="clear" w:color="auto" w:fill="FFFFFF"/>
          <w:lang w:eastAsia="fr-FR"/>
        </w:rPr>
        <w:t xml:space="preserve">                                                                                                  </w:t>
      </w:r>
    </w:p>
    <w:p w:rsidR="00AA149B" w:rsidRDefault="00AA149B" w:rsidP="00AA149B">
      <w:pPr>
        <w:spacing w:after="0" w:line="240" w:lineRule="auto"/>
        <w:rPr>
          <w:rFonts w:ascii="Noteworthy" w:eastAsia="Times New Roman" w:hAnsi="Noteworthy" w:cs="Times New Roman"/>
          <w:b/>
          <w:bCs/>
          <w:color w:val="222222"/>
          <w:sz w:val="27"/>
          <w:szCs w:val="27"/>
          <w:shd w:val="clear" w:color="auto" w:fill="FFFFFF"/>
          <w:lang w:eastAsia="fr-FR"/>
        </w:rPr>
      </w:pPr>
    </w:p>
    <w:p w:rsidR="00AA149B" w:rsidRDefault="00AA149B" w:rsidP="00AA149B">
      <w:pPr>
        <w:spacing w:after="0" w:line="240" w:lineRule="auto"/>
        <w:rPr>
          <w:rFonts w:ascii="Noteworthy" w:eastAsia="Times New Roman" w:hAnsi="Noteworthy" w:cs="Times New Roman"/>
          <w:b/>
          <w:bCs/>
          <w:color w:val="222222"/>
          <w:sz w:val="27"/>
          <w:szCs w:val="27"/>
          <w:shd w:val="clear" w:color="auto" w:fill="FFFFFF"/>
          <w:lang w:eastAsia="fr-FR"/>
        </w:rPr>
      </w:pPr>
    </w:p>
    <w:p w:rsidR="00AA149B" w:rsidRDefault="00AA149B" w:rsidP="00AA149B">
      <w:pPr>
        <w:spacing w:after="0" w:line="240" w:lineRule="auto"/>
        <w:rPr>
          <w:rFonts w:ascii="Noteworthy" w:eastAsia="Times New Roman" w:hAnsi="Noteworthy" w:cs="Times New Roman"/>
          <w:b/>
          <w:bCs/>
          <w:color w:val="222222"/>
          <w:sz w:val="27"/>
          <w:szCs w:val="27"/>
          <w:shd w:val="clear" w:color="auto" w:fill="FFFFFF"/>
          <w:lang w:eastAsia="fr-FR"/>
        </w:rPr>
      </w:pPr>
    </w:p>
    <w:p w:rsidR="00AA149B" w:rsidRDefault="00AA149B" w:rsidP="00AA149B">
      <w:pPr>
        <w:spacing w:after="0" w:line="240" w:lineRule="auto"/>
        <w:rPr>
          <w:rFonts w:ascii="Noteworthy" w:eastAsia="Times New Roman" w:hAnsi="Noteworthy" w:cs="Times New Roman"/>
          <w:b/>
          <w:bCs/>
          <w:color w:val="222222"/>
          <w:sz w:val="27"/>
          <w:szCs w:val="27"/>
          <w:shd w:val="clear" w:color="auto" w:fill="FFFFFF"/>
          <w:lang w:eastAsia="fr-FR"/>
        </w:rPr>
      </w:pPr>
      <w:r>
        <w:rPr>
          <w:rFonts w:ascii="Noteworthy" w:eastAsia="Times New Roman" w:hAnsi="Noteworthy" w:cs="Times New Roman"/>
          <w:b/>
          <w:bCs/>
          <w:color w:val="222222"/>
          <w:sz w:val="27"/>
          <w:szCs w:val="27"/>
          <w:shd w:val="clear" w:color="auto" w:fill="FFFFFF"/>
          <w:lang w:eastAsia="fr-FR"/>
        </w:rPr>
        <w:t xml:space="preserve">                                                                                              </w:t>
      </w:r>
    </w:p>
    <w:p w:rsidR="00AA149B" w:rsidRDefault="00AA149B" w:rsidP="00AA149B">
      <w:pPr>
        <w:spacing w:after="0" w:line="240" w:lineRule="auto"/>
        <w:jc w:val="right"/>
        <w:rPr>
          <w:rFonts w:ascii="Noteworthy" w:eastAsia="Times New Roman" w:hAnsi="Noteworthy" w:cs="Times New Roman"/>
          <w:b/>
          <w:bCs/>
          <w:color w:val="222222"/>
          <w:sz w:val="27"/>
          <w:szCs w:val="27"/>
          <w:shd w:val="clear" w:color="auto" w:fill="FFFFFF"/>
          <w:lang w:eastAsia="fr-FR"/>
        </w:rPr>
      </w:pPr>
      <w:r>
        <w:rPr>
          <w:rFonts w:ascii="Noteworthy" w:eastAsia="Times New Roman" w:hAnsi="Noteworthy" w:cs="Times New Roman"/>
          <w:b/>
          <w:bCs/>
          <w:color w:val="222222"/>
          <w:sz w:val="27"/>
          <w:szCs w:val="27"/>
          <w:shd w:val="clear" w:color="auto" w:fill="FFFFFF"/>
          <w:lang w:eastAsia="fr-FR"/>
        </w:rPr>
        <w:t xml:space="preserve">  Papeete, le 27 août 2013</w:t>
      </w:r>
      <w:r w:rsidRPr="00E30D34">
        <w:rPr>
          <w:rFonts w:ascii="Noteworthy" w:eastAsia="Times New Roman" w:hAnsi="Noteworthy" w:cs="Times New Roman"/>
          <w:b/>
          <w:bCs/>
          <w:color w:val="222222"/>
          <w:sz w:val="27"/>
          <w:szCs w:val="27"/>
          <w:shd w:val="clear" w:color="auto" w:fill="FFFFFF"/>
          <w:lang w:eastAsia="fr-FR"/>
        </w:rPr>
        <w:t xml:space="preserve">      </w:t>
      </w:r>
      <w:bookmarkStart w:id="0" w:name="_GoBack"/>
    </w:p>
    <w:p w:rsidR="00AA149B" w:rsidRDefault="00AA149B" w:rsidP="00AA149B">
      <w:pPr>
        <w:spacing w:after="0" w:line="240" w:lineRule="auto"/>
        <w:jc w:val="center"/>
        <w:rPr>
          <w:rFonts w:ascii="Noteworthy" w:eastAsia="Times New Roman" w:hAnsi="Noteworthy" w:cs="Times New Roman"/>
          <w:b/>
          <w:bCs/>
          <w:color w:val="222222"/>
          <w:sz w:val="27"/>
          <w:szCs w:val="27"/>
          <w:shd w:val="clear" w:color="auto" w:fill="FFFFFF"/>
          <w:lang w:eastAsia="fr-FR"/>
        </w:rPr>
      </w:pPr>
      <w:r>
        <w:rPr>
          <w:rFonts w:ascii="Noteworthy" w:eastAsia="Times New Roman" w:hAnsi="Noteworthy" w:cs="Times New Roman"/>
          <w:b/>
          <w:bCs/>
          <w:color w:val="222222"/>
          <w:sz w:val="27"/>
          <w:szCs w:val="27"/>
          <w:bdr w:val="single" w:sz="4" w:space="0" w:color="auto"/>
          <w:shd w:val="clear" w:color="auto" w:fill="FFFFFF"/>
          <w:lang w:eastAsia="fr-FR"/>
        </w:rPr>
        <w:t xml:space="preserve">                     </w:t>
      </w:r>
    </w:p>
    <w:p w:rsidR="00AA149B" w:rsidRDefault="00AA149B" w:rsidP="00AA149B">
      <w:pPr>
        <w:spacing w:after="0" w:line="240" w:lineRule="auto"/>
        <w:rPr>
          <w:rFonts w:ascii="Noteworthy" w:eastAsia="Times New Roman" w:hAnsi="Noteworthy" w:cs="Times New Roman"/>
          <w:b/>
          <w:bCs/>
          <w:color w:val="222222"/>
          <w:sz w:val="27"/>
          <w:szCs w:val="27"/>
          <w:shd w:val="clear" w:color="auto" w:fill="FFFFFF"/>
          <w:lang w:eastAsia="fr-FR"/>
        </w:rPr>
      </w:pPr>
    </w:p>
    <w:tbl>
      <w:tblPr>
        <w:tblStyle w:val="Grilledutableau"/>
        <w:tblW w:w="0" w:type="auto"/>
        <w:tblLook w:val="04A0"/>
      </w:tblPr>
      <w:tblGrid>
        <w:gridCol w:w="9212"/>
      </w:tblGrid>
      <w:tr w:rsidR="00AA149B" w:rsidTr="00E43A91">
        <w:tc>
          <w:tcPr>
            <w:tcW w:w="9212" w:type="dxa"/>
          </w:tcPr>
          <w:p w:rsidR="00AA149B" w:rsidRDefault="00AA149B" w:rsidP="00E43A91">
            <w:pPr>
              <w:jc w:val="center"/>
              <w:rPr>
                <w:rFonts w:ascii="Noteworthy" w:eastAsia="Times New Roman" w:hAnsi="Noteworthy" w:cs="Times New Roman"/>
                <w:b/>
                <w:bCs/>
                <w:color w:val="222222"/>
                <w:sz w:val="27"/>
                <w:szCs w:val="27"/>
                <w:shd w:val="clear" w:color="auto" w:fill="FFFFFF"/>
                <w:lang w:eastAsia="fr-FR"/>
              </w:rPr>
            </w:pPr>
            <w:r w:rsidRPr="00B819F0">
              <w:rPr>
                <w:rFonts w:ascii="Noteworthy" w:eastAsia="Times New Roman" w:hAnsi="Noteworthy" w:cs="Times New Roman"/>
                <w:b/>
                <w:bCs/>
                <w:color w:val="222222"/>
                <w:sz w:val="29"/>
                <w:szCs w:val="27"/>
                <w:shd w:val="clear" w:color="auto" w:fill="FFFFFF"/>
                <w:lang w:eastAsia="fr-FR"/>
              </w:rPr>
              <w:t>Communiqué</w:t>
            </w:r>
          </w:p>
        </w:tc>
      </w:tr>
    </w:tbl>
    <w:p w:rsidR="00AA149B" w:rsidRDefault="00AA149B" w:rsidP="00AA149B">
      <w:pPr>
        <w:spacing w:after="0" w:line="240" w:lineRule="auto"/>
        <w:rPr>
          <w:rFonts w:ascii="Noteworthy" w:eastAsia="Times New Roman" w:hAnsi="Noteworthy" w:cs="Times New Roman"/>
          <w:b/>
          <w:bCs/>
          <w:color w:val="222222"/>
          <w:sz w:val="27"/>
          <w:szCs w:val="27"/>
          <w:shd w:val="clear" w:color="auto" w:fill="FFFFFF"/>
          <w:lang w:eastAsia="fr-FR"/>
        </w:rPr>
      </w:pPr>
    </w:p>
    <w:p w:rsidR="00AA149B" w:rsidRDefault="00AA149B" w:rsidP="00AA149B">
      <w:pPr>
        <w:spacing w:after="0" w:line="240" w:lineRule="auto"/>
        <w:rPr>
          <w:rFonts w:ascii="Noteworthy" w:eastAsia="Times New Roman" w:hAnsi="Noteworthy" w:cs="Times New Roman"/>
          <w:bCs/>
          <w:color w:val="222222"/>
          <w:sz w:val="23"/>
          <w:szCs w:val="27"/>
          <w:shd w:val="clear" w:color="auto" w:fill="FFFFFF"/>
          <w:lang w:eastAsia="fr-FR"/>
        </w:rPr>
      </w:pPr>
      <w:r>
        <w:rPr>
          <w:rFonts w:ascii="Noteworthy" w:eastAsia="Times New Roman" w:hAnsi="Noteworthy" w:cs="Times New Roman"/>
          <w:b/>
          <w:bCs/>
          <w:color w:val="222222"/>
          <w:sz w:val="27"/>
          <w:szCs w:val="27"/>
          <w:shd w:val="clear" w:color="auto" w:fill="FFFFFF"/>
          <w:lang w:eastAsia="fr-FR"/>
        </w:rPr>
        <w:t xml:space="preserve">A toutes les rédactions : </w:t>
      </w:r>
    </w:p>
    <w:p w:rsidR="00AA149B" w:rsidRDefault="00AA149B" w:rsidP="00AA149B">
      <w:pPr>
        <w:spacing w:after="0" w:line="240" w:lineRule="auto"/>
        <w:rPr>
          <w:rFonts w:ascii="Noteworthy" w:eastAsia="Times New Roman" w:hAnsi="Noteworthy" w:cs="Times New Roman"/>
          <w:b/>
          <w:bCs/>
          <w:color w:val="222222"/>
          <w:sz w:val="27"/>
          <w:szCs w:val="27"/>
          <w:shd w:val="clear" w:color="auto" w:fill="FFFFFF"/>
          <w:lang w:eastAsia="fr-FR"/>
        </w:rPr>
      </w:pPr>
    </w:p>
    <w:p w:rsidR="00AA149B" w:rsidRPr="00AA149B" w:rsidRDefault="00AA149B" w:rsidP="00AA149B">
      <w:pPr>
        <w:jc w:val="center"/>
        <w:rPr>
          <w:rFonts w:ascii="Comic Sans MS" w:hAnsi="Comic Sans MS"/>
          <w:sz w:val="28"/>
          <w:szCs w:val="28"/>
        </w:rPr>
      </w:pPr>
      <w:r>
        <w:rPr>
          <w:rFonts w:ascii="Comic Sans MS" w:hAnsi="Comic Sans MS"/>
          <w:sz w:val="28"/>
          <w:szCs w:val="28"/>
        </w:rPr>
        <w:t>Préservons notre ZEE</w:t>
      </w:r>
    </w:p>
    <w:p w:rsidR="00AA149B" w:rsidRDefault="00AA149B" w:rsidP="00AA149B">
      <w:pPr>
        <w:pStyle w:val="NormalWeb"/>
        <w:jc w:val="both"/>
        <w:rPr>
          <w:rFonts w:ascii="Comic Sans MS" w:hAnsi="Comic Sans MS"/>
          <w:sz w:val="22"/>
          <w:szCs w:val="22"/>
        </w:rPr>
      </w:pPr>
      <w:r>
        <w:rPr>
          <w:rFonts w:ascii="Comic Sans MS" w:hAnsi="Comic Sans MS"/>
          <w:sz w:val="22"/>
          <w:szCs w:val="22"/>
        </w:rPr>
        <w:t>A TI’A PORINETIA a soutenu la résolution appelant les pays membres du Forum du Pacifique à une action concertée en faveur des îles menacées par la montée des eaux.</w:t>
      </w:r>
    </w:p>
    <w:p w:rsidR="00AA149B" w:rsidRDefault="00AA149B" w:rsidP="00AA149B">
      <w:pPr>
        <w:pStyle w:val="NormalWeb"/>
        <w:jc w:val="both"/>
        <w:rPr>
          <w:rFonts w:ascii="Comic Sans MS" w:hAnsi="Comic Sans MS"/>
          <w:sz w:val="22"/>
          <w:szCs w:val="22"/>
        </w:rPr>
      </w:pPr>
      <w:r>
        <w:rPr>
          <w:rFonts w:ascii="Comic Sans MS" w:hAnsi="Comic Sans MS"/>
          <w:sz w:val="22"/>
          <w:szCs w:val="22"/>
        </w:rPr>
        <w:t xml:space="preserve">ATP considère que </w:t>
      </w:r>
      <w:r w:rsidRPr="001D045A">
        <w:rPr>
          <w:rFonts w:ascii="Comic Sans MS" w:hAnsi="Comic Sans MS"/>
          <w:sz w:val="22"/>
          <w:szCs w:val="22"/>
        </w:rPr>
        <w:t>l</w:t>
      </w:r>
      <w:r>
        <w:rPr>
          <w:rFonts w:ascii="Comic Sans MS" w:hAnsi="Comic Sans MS"/>
          <w:sz w:val="22"/>
          <w:szCs w:val="22"/>
        </w:rPr>
        <w:t>e redressement économique et la création d’emplois constituent les priorités du Pays mais considère également que l’on ne peut pas</w:t>
      </w:r>
      <w:r w:rsidRPr="001D045A">
        <w:rPr>
          <w:rFonts w:ascii="Comic Sans MS" w:hAnsi="Comic Sans MS"/>
          <w:sz w:val="22"/>
          <w:szCs w:val="22"/>
        </w:rPr>
        <w:t xml:space="preserve"> traiter ces problèmes dans l’urgence sans lever la tête </w:t>
      </w:r>
      <w:r>
        <w:rPr>
          <w:rFonts w:ascii="Comic Sans MS" w:hAnsi="Comic Sans MS"/>
          <w:sz w:val="22"/>
          <w:szCs w:val="22"/>
        </w:rPr>
        <w:t xml:space="preserve">et prendre position </w:t>
      </w:r>
      <w:r w:rsidRPr="001D045A">
        <w:rPr>
          <w:rFonts w:ascii="Comic Sans MS" w:hAnsi="Comic Sans MS"/>
          <w:sz w:val="22"/>
          <w:szCs w:val="22"/>
        </w:rPr>
        <w:t>sur ces échéances planétaires qui nous concernent directement. Quelle place sera donn</w:t>
      </w:r>
      <w:r>
        <w:rPr>
          <w:rFonts w:ascii="Comic Sans MS" w:hAnsi="Comic Sans MS"/>
          <w:sz w:val="22"/>
          <w:szCs w:val="22"/>
        </w:rPr>
        <w:t xml:space="preserve">ée à nos îles si nous ne nous intéressons pas au traitement des conséquences des effets du réchauffement climatiques sur notre propre cadre de vie ? </w:t>
      </w:r>
      <w:r w:rsidRPr="001D045A">
        <w:rPr>
          <w:rFonts w:ascii="Comic Sans MS" w:hAnsi="Comic Sans MS"/>
          <w:sz w:val="22"/>
          <w:szCs w:val="22"/>
        </w:rPr>
        <w:t xml:space="preserve">Les conséquences climatiques se font déjà sentir </w:t>
      </w:r>
      <w:r>
        <w:rPr>
          <w:rFonts w:ascii="Comic Sans MS" w:hAnsi="Comic Sans MS"/>
          <w:sz w:val="22"/>
          <w:szCs w:val="22"/>
        </w:rPr>
        <w:t>dans l’ensemble du Pacifique et les Tuamotu sont en première ligne de la problématique des futurs réfugiés climatiques.</w:t>
      </w:r>
    </w:p>
    <w:p w:rsidR="00AA149B" w:rsidRDefault="00AA149B" w:rsidP="00AA149B">
      <w:pPr>
        <w:pStyle w:val="NormalWeb"/>
        <w:jc w:val="both"/>
        <w:rPr>
          <w:rFonts w:ascii="Comic Sans MS" w:hAnsi="Comic Sans MS"/>
          <w:sz w:val="22"/>
          <w:szCs w:val="22"/>
        </w:rPr>
      </w:pPr>
      <w:r>
        <w:rPr>
          <w:rFonts w:ascii="Comic Sans MS" w:hAnsi="Comic Sans MS"/>
          <w:sz w:val="22"/>
          <w:szCs w:val="22"/>
        </w:rPr>
        <w:t>A l’occasion de l’étude de ce texte, le Président de A TI’A PORINETIA a également interpellé le ministre de la mer sur  le secteur de la perliculture directement menacé par la montée des eaux mais aussi son projet d’ouverture de la ZEE polynésienne aux flottilles européennes en appelant à la définition d’un plan de sécurité alimentaire et nutritionnelle à l’échelle du Pacifique :</w:t>
      </w:r>
    </w:p>
    <w:p w:rsidR="00AA149B" w:rsidRPr="001D045A" w:rsidRDefault="00AA149B" w:rsidP="00AA149B">
      <w:pPr>
        <w:pStyle w:val="NormalWeb"/>
        <w:jc w:val="both"/>
        <w:rPr>
          <w:rFonts w:ascii="Comic Sans MS" w:hAnsi="Comic Sans MS"/>
          <w:sz w:val="22"/>
          <w:szCs w:val="22"/>
        </w:rPr>
      </w:pPr>
      <w:r>
        <w:rPr>
          <w:rFonts w:ascii="Comic Sans MS" w:hAnsi="Comic Sans MS"/>
          <w:sz w:val="22"/>
          <w:szCs w:val="22"/>
        </w:rPr>
        <w:t>« … Cela passe aussi par la préservation de notre ZEE. Il faut la protéger tout en permettant à nos populations de pouvoir en vivre sur plusieurs générations. Monsieur le ministre de la mer il ne faut absolument pas ouvrir notre océan aux flottilles européennes pour arrondir les fins de mois difficiles du budget du Pays ou sous prétexte que nous ne pêchons pas notre poisson !! Ces flottilles européennes ont pillé leur océan et se voient interdire d’exercer en hémisphère nord parce qu’elles ont pillée leurs océans ! »</w:t>
      </w:r>
    </w:p>
    <w:p w:rsidR="00AA149B" w:rsidRPr="00AA149B" w:rsidRDefault="00AA149B" w:rsidP="00AA149B">
      <w:pPr>
        <w:pStyle w:val="NormalWeb"/>
        <w:jc w:val="both"/>
        <w:rPr>
          <w:rFonts w:ascii="Comic Sans MS" w:hAnsi="Comic Sans MS"/>
          <w:sz w:val="22"/>
          <w:szCs w:val="22"/>
        </w:rPr>
      </w:pPr>
      <w:r>
        <w:rPr>
          <w:rFonts w:ascii="Comic Sans MS" w:hAnsi="Comic Sans MS"/>
          <w:sz w:val="22"/>
          <w:szCs w:val="22"/>
        </w:rPr>
        <w:t>A TI’A PORINETIA reviendra sur ce sujet dans les prochains et attend la décision du gouvernement en la matière.</w:t>
      </w:r>
    </w:p>
    <w:bookmarkEnd w:id="0"/>
    <w:p w:rsidR="005D62D9" w:rsidRPr="00AA149B" w:rsidRDefault="00AA149B" w:rsidP="00AA149B">
      <w:pPr>
        <w:shd w:val="clear" w:color="auto" w:fill="FFFFFF"/>
        <w:spacing w:after="0" w:line="360" w:lineRule="atLeast"/>
        <w:jc w:val="right"/>
        <w:rPr>
          <w:rFonts w:ascii="Noteworthy" w:eastAsia="Times New Roman" w:hAnsi="Noteworthy" w:cs="Times New Roman"/>
          <w:bCs/>
          <w:i/>
          <w:color w:val="222222"/>
          <w:sz w:val="27"/>
          <w:szCs w:val="27"/>
          <w:lang w:eastAsia="fr-FR"/>
        </w:rPr>
      </w:pPr>
      <w:r w:rsidRPr="006C2520">
        <w:rPr>
          <w:rFonts w:ascii="Noteworthy" w:eastAsia="Times New Roman" w:hAnsi="Noteworthy" w:cs="Times New Roman"/>
          <w:bCs/>
          <w:i/>
          <w:color w:val="222222"/>
          <w:sz w:val="27"/>
          <w:szCs w:val="27"/>
          <w:lang w:eastAsia="fr-FR"/>
        </w:rPr>
        <w:t>Pour diffusion</w:t>
      </w:r>
    </w:p>
    <w:sectPr w:rsidR="005D62D9" w:rsidRPr="00AA149B" w:rsidSect="0099146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Noteworthy">
    <w:altName w:val="Times New Roman"/>
    <w:panose1 w:val="00000000000000000000"/>
    <w:charset w:val="00"/>
    <w:family w:val="roman"/>
    <w:notTrueType/>
    <w:pitch w:val="default"/>
    <w:sig w:usb0="00000000" w:usb1="00000000" w:usb2="00000000" w:usb3="00000000" w:csb0="0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A149B"/>
    <w:rsid w:val="005D62D9"/>
    <w:rsid w:val="00AA149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49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A14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A149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329</Words>
  <Characters>1814</Characters>
  <Application>Microsoft Office Word</Application>
  <DocSecurity>0</DocSecurity>
  <Lines>15</Lines>
  <Paragraphs>4</Paragraphs>
  <ScaleCrop>false</ScaleCrop>
  <Company>Microsoft</Company>
  <LinksUpToDate>false</LinksUpToDate>
  <CharactersWithSpaces>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regina.suenko</dc:creator>
  <cp:lastModifiedBy>regina.suenko</cp:lastModifiedBy>
  <cp:revision>1</cp:revision>
  <dcterms:created xsi:type="dcterms:W3CDTF">2013-08-28T00:42:00Z</dcterms:created>
  <dcterms:modified xsi:type="dcterms:W3CDTF">2013-08-28T00:47:00Z</dcterms:modified>
</cp:coreProperties>
</file>