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D1F" w:rsidRPr="009D027F" w:rsidRDefault="00F75D1F" w:rsidP="00B5686F">
      <w:pPr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9D027F">
        <w:rPr>
          <w:rFonts w:ascii="Arial" w:eastAsia="Calibri" w:hAnsi="Arial" w:cs="Arial"/>
          <w:i/>
          <w:sz w:val="28"/>
          <w:szCs w:val="28"/>
          <w:lang w:eastAsia="en-US"/>
        </w:rPr>
        <w:t>21 Octobre 2016</w:t>
      </w:r>
      <w:r w:rsidR="00690F9E">
        <w:rPr>
          <w:rFonts w:ascii="Arial" w:eastAsia="Calibri" w:hAnsi="Arial" w:cs="Arial"/>
          <w:i/>
          <w:sz w:val="28"/>
          <w:szCs w:val="28"/>
          <w:lang w:eastAsia="en-US"/>
        </w:rPr>
        <w:t xml:space="preserve"> </w:t>
      </w:r>
      <w:r w:rsidR="00B17B78" w:rsidRPr="009D027F">
        <w:rPr>
          <w:rFonts w:ascii="Arial" w:eastAsia="Calibri" w:hAnsi="Arial" w:cs="Arial"/>
          <w:i/>
          <w:sz w:val="28"/>
          <w:szCs w:val="28"/>
          <w:lang w:eastAsia="en-US"/>
        </w:rPr>
        <w:t>- 16h00 à l</w:t>
      </w:r>
      <w:bookmarkStart w:id="0" w:name="_GoBack"/>
      <w:bookmarkEnd w:id="0"/>
      <w:r w:rsidR="00B17B78" w:rsidRPr="009D027F">
        <w:rPr>
          <w:rFonts w:ascii="Arial" w:eastAsia="Calibri" w:hAnsi="Arial" w:cs="Arial"/>
          <w:i/>
          <w:sz w:val="28"/>
          <w:szCs w:val="28"/>
          <w:lang w:eastAsia="en-US"/>
        </w:rPr>
        <w:t>a CCISM</w:t>
      </w:r>
    </w:p>
    <w:p w:rsidR="00B17B78" w:rsidRPr="009D027F" w:rsidRDefault="00B17B78" w:rsidP="00B5686F">
      <w:pPr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F75D1F" w:rsidRPr="009D027F" w:rsidRDefault="00F75D1F" w:rsidP="00B5686F">
      <w:pPr>
        <w:jc w:val="center"/>
        <w:rPr>
          <w:rFonts w:ascii="Arial" w:hAnsi="Arial" w:cs="Arial"/>
          <w:sz w:val="90"/>
          <w:szCs w:val="90"/>
        </w:rPr>
      </w:pPr>
      <w:r w:rsidRPr="009D027F">
        <w:rPr>
          <w:rFonts w:ascii="Arial" w:hAnsi="Arial" w:cs="Arial"/>
          <w:sz w:val="90"/>
          <w:szCs w:val="90"/>
        </w:rPr>
        <w:t>Dossier de presse</w:t>
      </w:r>
    </w:p>
    <w:p w:rsidR="00F75D1F" w:rsidRPr="009D027F" w:rsidRDefault="00F75D1F" w:rsidP="00B5686F">
      <w:pPr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F75D1F" w:rsidRPr="009D027F" w:rsidRDefault="00F75D1F" w:rsidP="00B5686F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AF0A15" w:rsidRPr="006067B5" w:rsidRDefault="00AF0A15" w:rsidP="00B5686F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t xml:space="preserve">Lancement </w:t>
      </w:r>
      <w:r w:rsidRPr="006067B5">
        <w:rPr>
          <w:rFonts w:ascii="Arial" w:eastAsia="Calibri" w:hAnsi="Arial" w:cs="Arial"/>
          <w:b/>
          <w:sz w:val="28"/>
          <w:szCs w:val="28"/>
          <w:lang w:eastAsia="en-US"/>
        </w:rPr>
        <w:t xml:space="preserve">du Club d’entreprises FACE </w:t>
      </w:r>
    </w:p>
    <w:p w:rsidR="00AF0A15" w:rsidRPr="006067B5" w:rsidRDefault="006067B5" w:rsidP="00B5686F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6067B5">
        <w:rPr>
          <w:rFonts w:ascii="Arial" w:eastAsia="Calibri" w:hAnsi="Arial" w:cs="Arial"/>
          <w:b/>
          <w:sz w:val="28"/>
          <w:szCs w:val="28"/>
          <w:lang w:eastAsia="en-US"/>
        </w:rPr>
        <w:t>(</w:t>
      </w:r>
      <w:r w:rsidR="00AF0A15" w:rsidRPr="006067B5">
        <w:rPr>
          <w:rFonts w:ascii="Arial" w:eastAsia="Calibri" w:hAnsi="Arial" w:cs="Arial"/>
          <w:b/>
          <w:sz w:val="28"/>
          <w:szCs w:val="28"/>
          <w:lang w:eastAsia="en-US"/>
        </w:rPr>
        <w:t xml:space="preserve">Fondation Agir Contre l’Exclusion) </w:t>
      </w:r>
    </w:p>
    <w:p w:rsidR="00AF0A15" w:rsidRPr="006067B5" w:rsidRDefault="00AF0A15" w:rsidP="00B5686F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proofErr w:type="gramStart"/>
      <w:r w:rsidRPr="006067B5">
        <w:rPr>
          <w:rFonts w:ascii="Arial" w:eastAsia="Calibri" w:hAnsi="Arial" w:cs="Arial"/>
          <w:b/>
          <w:sz w:val="28"/>
          <w:szCs w:val="28"/>
          <w:lang w:eastAsia="en-US"/>
        </w:rPr>
        <w:t>en</w:t>
      </w:r>
      <w:proofErr w:type="gramEnd"/>
      <w:r w:rsidRPr="006067B5">
        <w:rPr>
          <w:rFonts w:ascii="Arial" w:eastAsia="Calibri" w:hAnsi="Arial" w:cs="Arial"/>
          <w:b/>
          <w:sz w:val="28"/>
          <w:szCs w:val="28"/>
          <w:lang w:eastAsia="en-US"/>
        </w:rPr>
        <w:t xml:space="preserve"> Polynésie française</w:t>
      </w:r>
    </w:p>
    <w:p w:rsidR="00F75D1F" w:rsidRPr="009D027F" w:rsidRDefault="00F75D1F" w:rsidP="00B5686F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F75D1F" w:rsidRPr="009D027F" w:rsidRDefault="00F75D1F" w:rsidP="00B5686F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B17B78" w:rsidRPr="009D027F" w:rsidRDefault="00B17B78" w:rsidP="00B5686F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F75D1F" w:rsidRPr="009D027F" w:rsidRDefault="00CC300E" w:rsidP="00B5686F">
      <w:pPr>
        <w:ind w:left="284" w:right="425"/>
        <w:jc w:val="center"/>
        <w:rPr>
          <w:rFonts w:ascii="Arial" w:eastAsia="Calibri" w:hAnsi="Arial" w:cs="Arial"/>
          <w:i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9912E99" wp14:editId="11B56346">
            <wp:extent cx="4433776" cy="2009553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9003" t="23320" r="4059" b="20889"/>
                    <a:stretch/>
                  </pic:blipFill>
                  <pic:spPr bwMode="auto">
                    <a:xfrm>
                      <a:off x="0" y="0"/>
                      <a:ext cx="4432141" cy="200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D1F" w:rsidRPr="009D027F" w:rsidRDefault="00F75D1F" w:rsidP="00B5686F">
      <w:pPr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F75D1F" w:rsidRPr="009D027F" w:rsidRDefault="006067B5" w:rsidP="00B5686F">
      <w:pPr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0388B1D" wp14:editId="643D8637">
            <wp:simplePos x="0" y="0"/>
            <wp:positionH relativeFrom="column">
              <wp:posOffset>4864735</wp:posOffset>
            </wp:positionH>
            <wp:positionV relativeFrom="paragraph">
              <wp:posOffset>137160</wp:posOffset>
            </wp:positionV>
            <wp:extent cx="974725" cy="289560"/>
            <wp:effectExtent l="0" t="0" r="0" b="0"/>
            <wp:wrapTight wrapText="bothSides">
              <wp:wrapPolygon edited="0">
                <wp:start x="0" y="0"/>
                <wp:lineTo x="0" y="19895"/>
                <wp:lineTo x="21107" y="19895"/>
                <wp:lineTo x="21107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D1F" w:rsidRPr="009D027F" w:rsidRDefault="006067B5" w:rsidP="00B5686F">
      <w:pPr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9D027F">
        <w:rPr>
          <w:rFonts w:ascii="Arial" w:eastAsia="Calibri" w:hAnsi="Arial" w:cs="Arial"/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08C511CA" wp14:editId="0B4820C4">
            <wp:simplePos x="0" y="0"/>
            <wp:positionH relativeFrom="column">
              <wp:posOffset>2721610</wp:posOffset>
            </wp:positionH>
            <wp:positionV relativeFrom="paragraph">
              <wp:posOffset>144780</wp:posOffset>
            </wp:positionV>
            <wp:extent cx="3124200" cy="952500"/>
            <wp:effectExtent l="0" t="0" r="0" b="0"/>
            <wp:wrapTight wrapText="bothSides">
              <wp:wrapPolygon edited="0">
                <wp:start x="5927" y="0"/>
                <wp:lineTo x="1054" y="2592"/>
                <wp:lineTo x="132" y="3456"/>
                <wp:lineTo x="0" y="11664"/>
                <wp:lineTo x="0" y="18144"/>
                <wp:lineTo x="12380" y="20736"/>
                <wp:lineTo x="12380" y="21168"/>
                <wp:lineTo x="18176" y="21168"/>
                <wp:lineTo x="20283" y="20736"/>
                <wp:lineTo x="20941" y="19008"/>
                <wp:lineTo x="20810" y="13824"/>
                <wp:lineTo x="21468" y="9072"/>
                <wp:lineTo x="21468" y="0"/>
                <wp:lineTo x="5927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60" r="5055"/>
                    <a:stretch/>
                  </pic:blipFill>
                  <pic:spPr bwMode="auto">
                    <a:xfrm>
                      <a:off x="0" y="0"/>
                      <a:ext cx="3124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027F">
        <w:rPr>
          <w:rFonts w:ascii="Arial" w:eastAsia="Calibri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91DC363" wp14:editId="35DD920B">
            <wp:simplePos x="0" y="0"/>
            <wp:positionH relativeFrom="column">
              <wp:posOffset>-514350</wp:posOffset>
            </wp:positionH>
            <wp:positionV relativeFrom="paragraph">
              <wp:posOffset>27305</wp:posOffset>
            </wp:positionV>
            <wp:extent cx="3114675" cy="1066800"/>
            <wp:effectExtent l="0" t="0" r="0" b="0"/>
            <wp:wrapTight wrapText="bothSides">
              <wp:wrapPolygon edited="0">
                <wp:start x="12418" y="0"/>
                <wp:lineTo x="0" y="0"/>
                <wp:lineTo x="0" y="16200"/>
                <wp:lineTo x="1321" y="18514"/>
                <wp:lineTo x="1321" y="20057"/>
                <wp:lineTo x="3303" y="21214"/>
                <wp:lineTo x="5549" y="21214"/>
                <wp:lineTo x="21534" y="21214"/>
                <wp:lineTo x="21534" y="6171"/>
                <wp:lineTo x="18231" y="6171"/>
                <wp:lineTo x="18495" y="1157"/>
                <wp:lineTo x="17835" y="386"/>
                <wp:lineTo x="13607" y="0"/>
                <wp:lineTo x="12418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53"/>
                    <a:stretch/>
                  </pic:blipFill>
                  <pic:spPr bwMode="auto">
                    <a:xfrm>
                      <a:off x="0" y="0"/>
                      <a:ext cx="3114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5D1F" w:rsidRPr="009D027F" w:rsidRDefault="00F75D1F" w:rsidP="00B5686F">
      <w:pPr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91257E" w:rsidRPr="009D027F" w:rsidRDefault="0091257E" w:rsidP="00B5686F">
      <w:pPr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3D7588" w:rsidRPr="009D027F" w:rsidRDefault="003D7588" w:rsidP="00B5686F">
      <w:pPr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3D7588" w:rsidRPr="009D027F" w:rsidRDefault="003D7588" w:rsidP="00B5686F">
      <w:pPr>
        <w:ind w:left="284" w:right="425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3D7588" w:rsidRDefault="003D7588" w:rsidP="00B5686F">
      <w:pPr>
        <w:ind w:left="284" w:right="425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FE07C6" w:rsidRPr="009D027F" w:rsidRDefault="00FE07C6" w:rsidP="00B5686F">
      <w:pPr>
        <w:ind w:left="284" w:right="425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3D7588" w:rsidRPr="009D027F" w:rsidRDefault="003D7588" w:rsidP="00B5686F">
      <w:pPr>
        <w:ind w:left="284" w:right="425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F75D1F" w:rsidRPr="009D027F" w:rsidRDefault="00F75D1F" w:rsidP="00B5686F">
      <w:pPr>
        <w:ind w:left="284" w:right="425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F75D1F" w:rsidRPr="009D027F" w:rsidRDefault="00F75D1F" w:rsidP="00B5686F">
      <w:pPr>
        <w:ind w:left="284" w:right="425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5D1F" w:rsidRPr="009D027F" w:rsidRDefault="00F75D1F" w:rsidP="00B5686F">
      <w:pPr>
        <w:jc w:val="both"/>
        <w:rPr>
          <w:rFonts w:ascii="Arial" w:hAnsi="Arial" w:cs="Arial"/>
          <w:sz w:val="18"/>
          <w:szCs w:val="18"/>
        </w:rPr>
      </w:pPr>
      <w:r w:rsidRPr="009D027F">
        <w:rPr>
          <w:rFonts w:ascii="Arial" w:hAnsi="Arial" w:cs="Arial"/>
          <w:sz w:val="18"/>
          <w:szCs w:val="18"/>
        </w:rPr>
        <w:t xml:space="preserve">Contact presse : </w:t>
      </w:r>
    </w:p>
    <w:p w:rsidR="00F75D1F" w:rsidRPr="009D027F" w:rsidRDefault="00F75D1F" w:rsidP="00B5686F">
      <w:pPr>
        <w:jc w:val="both"/>
        <w:rPr>
          <w:rFonts w:ascii="Arial" w:hAnsi="Arial" w:cs="Arial"/>
          <w:sz w:val="18"/>
          <w:szCs w:val="18"/>
        </w:rPr>
      </w:pPr>
      <w:r w:rsidRPr="009D027F">
        <w:rPr>
          <w:rFonts w:ascii="Arial" w:eastAsiaTheme="minorHAnsi" w:hAnsi="Arial" w:cs="Arial"/>
          <w:b/>
          <w:bCs/>
          <w:sz w:val="18"/>
          <w:szCs w:val="18"/>
          <w:lang w:eastAsia="en-US"/>
        </w:rPr>
        <w:t xml:space="preserve">Kamakea BALDERANIS  </w:t>
      </w:r>
      <w:r w:rsidRPr="009D027F">
        <w:rPr>
          <w:rFonts w:ascii="Arial" w:hAnsi="Arial" w:cs="Arial"/>
          <w:sz w:val="18"/>
          <w:szCs w:val="18"/>
        </w:rPr>
        <w:t xml:space="preserve"> – Tél. 40 86 77 03 – 87 24 26 50</w:t>
      </w:r>
    </w:p>
    <w:p w:rsidR="00F75D1F" w:rsidRPr="00763EF8" w:rsidRDefault="00E75BCE" w:rsidP="00B5686F">
      <w:pPr>
        <w:jc w:val="both"/>
        <w:rPr>
          <w:rFonts w:ascii="Arial" w:eastAsiaTheme="minorHAnsi" w:hAnsi="Arial" w:cs="Arial"/>
          <w:color w:val="453CCC"/>
          <w:sz w:val="18"/>
          <w:szCs w:val="18"/>
          <w:lang w:eastAsia="en-US"/>
        </w:rPr>
      </w:pPr>
      <w:hyperlink r:id="rId13" w:history="1">
        <w:r w:rsidR="00F75D1F" w:rsidRPr="009D027F">
          <w:rPr>
            <w:rStyle w:val="Lienhypertexte"/>
            <w:rFonts w:ascii="Arial" w:eastAsiaTheme="minorHAnsi" w:hAnsi="Arial" w:cs="Arial"/>
            <w:sz w:val="18"/>
            <w:szCs w:val="18"/>
            <w:lang w:eastAsia="en-US"/>
          </w:rPr>
          <w:t>kamakea.balderanis@edt.engie.com</w:t>
        </w:r>
      </w:hyperlink>
    </w:p>
    <w:p w:rsidR="00216040" w:rsidRPr="009D027F" w:rsidRDefault="00F06ED2" w:rsidP="00CC300E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</w:pPr>
      <w:r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lastRenderedPageBreak/>
        <w:t xml:space="preserve">Lancement </w:t>
      </w:r>
      <w:r w:rsidRPr="009D027F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 xml:space="preserve"> </w:t>
      </w:r>
      <w:r w:rsidR="00216040" w:rsidRPr="009D027F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>du Club d’entreprises FACE</w:t>
      </w:r>
    </w:p>
    <w:p w:rsidR="00F75D1F" w:rsidRPr="009D027F" w:rsidRDefault="00F75D1F" w:rsidP="00CC300E">
      <w:pPr>
        <w:pStyle w:val="Paragraphedeliste"/>
        <w:spacing w:before="120"/>
        <w:ind w:left="284" w:right="425"/>
        <w:jc w:val="center"/>
        <w:rPr>
          <w:rFonts w:ascii="Arial" w:eastAsia="Calibri" w:hAnsi="Arial" w:cs="Arial"/>
          <w:b/>
          <w:color w:val="31849B" w:themeColor="accent5" w:themeShade="BF"/>
          <w:sz w:val="28"/>
          <w:lang w:eastAsia="en-US"/>
        </w:rPr>
      </w:pPr>
      <w:r w:rsidRPr="009D027F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>Fondation Agir Contre l’Exclusion</w:t>
      </w:r>
      <w:r w:rsidR="00F06ED2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 xml:space="preserve"> </w:t>
      </w:r>
    </w:p>
    <w:p w:rsidR="009773A4" w:rsidRPr="009D027F" w:rsidRDefault="009773A4" w:rsidP="00B5686F">
      <w:pPr>
        <w:ind w:left="284" w:right="425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216040" w:rsidRPr="009D027F" w:rsidRDefault="00216040" w:rsidP="00B5686F">
      <w:pPr>
        <w:ind w:right="425"/>
        <w:jc w:val="both"/>
        <w:rPr>
          <w:rFonts w:ascii="Arial" w:hAnsi="Arial" w:cs="Arial"/>
          <w:b/>
          <w:color w:val="31849B" w:themeColor="accent5" w:themeShade="BF"/>
          <w:u w:val="single"/>
        </w:rPr>
      </w:pPr>
      <w:r w:rsidRPr="009D027F">
        <w:rPr>
          <w:rFonts w:ascii="Arial" w:hAnsi="Arial" w:cs="Arial"/>
          <w:b/>
          <w:color w:val="31849B" w:themeColor="accent5" w:themeShade="BF"/>
          <w:u w:val="single"/>
        </w:rPr>
        <w:t xml:space="preserve">La Fondation Agir Contre l’Exclusion </w:t>
      </w:r>
    </w:p>
    <w:p w:rsidR="00216040" w:rsidRPr="009D027F" w:rsidRDefault="00216040" w:rsidP="00B5686F">
      <w:pPr>
        <w:ind w:right="425"/>
        <w:jc w:val="both"/>
        <w:rPr>
          <w:rFonts w:ascii="Arial" w:hAnsi="Arial" w:cs="Arial"/>
        </w:rPr>
      </w:pPr>
    </w:p>
    <w:p w:rsidR="00CE5DFF" w:rsidRPr="00CE5DFF" w:rsidRDefault="006067B5" w:rsidP="00CE5DFF">
      <w:pPr>
        <w:ind w:right="425"/>
        <w:jc w:val="both"/>
        <w:rPr>
          <w:rFonts w:ascii="Arial" w:hAnsi="Arial" w:cs="Arial"/>
        </w:rPr>
      </w:pPr>
      <w:r w:rsidRPr="00425C22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29099F46" wp14:editId="71301146">
            <wp:simplePos x="0" y="0"/>
            <wp:positionH relativeFrom="column">
              <wp:posOffset>4065905</wp:posOffset>
            </wp:positionH>
            <wp:positionV relativeFrom="paragraph">
              <wp:posOffset>1156970</wp:posOffset>
            </wp:positionV>
            <wp:extent cx="1688465" cy="2625725"/>
            <wp:effectExtent l="0" t="0" r="0" b="0"/>
            <wp:wrapTight wrapText="bothSides">
              <wp:wrapPolygon edited="0">
                <wp:start x="0" y="0"/>
                <wp:lineTo x="0" y="21469"/>
                <wp:lineTo x="21446" y="21469"/>
                <wp:lineTo x="21446" y="0"/>
                <wp:lineTo x="0" y="0"/>
              </wp:wrapPolygon>
            </wp:wrapTight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D1F" w:rsidRPr="009D027F">
        <w:rPr>
          <w:rFonts w:ascii="Arial" w:hAnsi="Arial" w:cs="Arial"/>
        </w:rPr>
        <w:t>Créée dans les années 90 par 1</w:t>
      </w:r>
      <w:r w:rsidR="00CE5DFF">
        <w:rPr>
          <w:rFonts w:ascii="Arial" w:hAnsi="Arial" w:cs="Arial"/>
        </w:rPr>
        <w:t>6</w:t>
      </w:r>
      <w:r w:rsidR="00F75D1F" w:rsidRPr="009D027F">
        <w:rPr>
          <w:rFonts w:ascii="Arial" w:hAnsi="Arial" w:cs="Arial"/>
        </w:rPr>
        <w:t xml:space="preserve"> grands groupes français, et initiée par Martine Aubry</w:t>
      </w:r>
      <w:r w:rsidR="006A1F88">
        <w:rPr>
          <w:rFonts w:ascii="Arial" w:hAnsi="Arial" w:cs="Arial"/>
        </w:rPr>
        <w:t xml:space="preserve"> en 1993</w:t>
      </w:r>
      <w:r w:rsidR="00F75D1F" w:rsidRPr="009D027F">
        <w:rPr>
          <w:rFonts w:ascii="Arial" w:hAnsi="Arial" w:cs="Arial"/>
        </w:rPr>
        <w:t xml:space="preserve">, la </w:t>
      </w:r>
      <w:r w:rsidR="00C54F49">
        <w:rPr>
          <w:rFonts w:ascii="Arial" w:hAnsi="Arial" w:cs="Arial"/>
        </w:rPr>
        <w:t>F</w:t>
      </w:r>
      <w:r w:rsidR="00F75D1F" w:rsidRPr="009D027F">
        <w:rPr>
          <w:rFonts w:ascii="Arial" w:hAnsi="Arial" w:cs="Arial"/>
        </w:rPr>
        <w:t xml:space="preserve">ondation Agir </w:t>
      </w:r>
      <w:r w:rsidR="00C54F49">
        <w:rPr>
          <w:rFonts w:ascii="Arial" w:hAnsi="Arial" w:cs="Arial"/>
        </w:rPr>
        <w:t>C</w:t>
      </w:r>
      <w:r w:rsidR="00F75D1F" w:rsidRPr="009D027F">
        <w:rPr>
          <w:rFonts w:ascii="Arial" w:hAnsi="Arial" w:cs="Arial"/>
        </w:rPr>
        <w:t>ontre l’</w:t>
      </w:r>
      <w:r w:rsidR="00C54F49">
        <w:rPr>
          <w:rFonts w:ascii="Arial" w:hAnsi="Arial" w:cs="Arial"/>
        </w:rPr>
        <w:t>E</w:t>
      </w:r>
      <w:r w:rsidR="00F75D1F" w:rsidRPr="009D027F">
        <w:rPr>
          <w:rFonts w:ascii="Arial" w:hAnsi="Arial" w:cs="Arial"/>
        </w:rPr>
        <w:t xml:space="preserve">xclusion </w:t>
      </w:r>
      <w:r w:rsidR="006A1F88">
        <w:rPr>
          <w:rFonts w:ascii="Arial" w:hAnsi="Arial" w:cs="Arial"/>
        </w:rPr>
        <w:t xml:space="preserve">défend les valeurs de solidarité, de cohésion sociale, d’égalité des chances et de traitement. Elle </w:t>
      </w:r>
      <w:r w:rsidR="00F75D1F" w:rsidRPr="009D027F">
        <w:rPr>
          <w:rFonts w:ascii="Arial" w:hAnsi="Arial" w:cs="Arial"/>
          <w:bCs/>
        </w:rPr>
        <w:t xml:space="preserve">favorise l’engagement social et sociétal des entreprises </w:t>
      </w:r>
      <w:r w:rsidR="00F75D1F" w:rsidRPr="009D027F">
        <w:rPr>
          <w:rFonts w:ascii="Arial" w:hAnsi="Arial" w:cs="Arial"/>
        </w:rPr>
        <w:t xml:space="preserve">pour </w:t>
      </w:r>
      <w:r w:rsidR="00F75D1F" w:rsidRPr="009D027F">
        <w:rPr>
          <w:rFonts w:ascii="Arial" w:hAnsi="Arial" w:cs="Arial"/>
          <w:bCs/>
        </w:rPr>
        <w:t>lutter contre toutes formes d’exclusion</w:t>
      </w:r>
      <w:r w:rsidR="00F75D1F" w:rsidRPr="009D027F">
        <w:rPr>
          <w:rFonts w:ascii="Arial" w:hAnsi="Arial" w:cs="Arial"/>
        </w:rPr>
        <w:t xml:space="preserve">, de </w:t>
      </w:r>
      <w:r w:rsidR="00F75D1F" w:rsidRPr="009D027F">
        <w:rPr>
          <w:rFonts w:ascii="Arial" w:hAnsi="Arial" w:cs="Arial"/>
          <w:bCs/>
        </w:rPr>
        <w:t xml:space="preserve">discrimination </w:t>
      </w:r>
      <w:r w:rsidR="00F75D1F" w:rsidRPr="009D027F">
        <w:rPr>
          <w:rFonts w:ascii="Arial" w:hAnsi="Arial" w:cs="Arial"/>
        </w:rPr>
        <w:t xml:space="preserve">et de </w:t>
      </w:r>
      <w:r w:rsidR="00F75D1F" w:rsidRPr="009D027F">
        <w:rPr>
          <w:rFonts w:ascii="Arial" w:hAnsi="Arial" w:cs="Arial"/>
          <w:bCs/>
        </w:rPr>
        <w:t xml:space="preserve">pauvreté, </w:t>
      </w:r>
      <w:r w:rsidR="00F75D1F" w:rsidRPr="009D027F">
        <w:rPr>
          <w:rFonts w:ascii="Arial" w:hAnsi="Arial" w:cs="Arial"/>
        </w:rPr>
        <w:t xml:space="preserve">par une approche globale et innovante </w:t>
      </w:r>
      <w:r w:rsidR="007F3327" w:rsidRPr="009D027F">
        <w:rPr>
          <w:rFonts w:ascii="Arial" w:hAnsi="Arial" w:cs="Arial"/>
        </w:rPr>
        <w:t xml:space="preserve">de la </w:t>
      </w:r>
      <w:r w:rsidR="00DA6AA6">
        <w:rPr>
          <w:rFonts w:ascii="Arial" w:hAnsi="Arial" w:cs="Arial"/>
        </w:rPr>
        <w:t xml:space="preserve">Responsabilité sociale et sociétale </w:t>
      </w:r>
      <w:r w:rsidR="00F75D1F" w:rsidRPr="009D027F">
        <w:rPr>
          <w:rFonts w:ascii="Arial" w:hAnsi="Arial" w:cs="Arial"/>
        </w:rPr>
        <w:t>d’Entreprise</w:t>
      </w:r>
      <w:r w:rsidR="00DA6AA6">
        <w:rPr>
          <w:rFonts w:ascii="Arial" w:hAnsi="Arial" w:cs="Arial"/>
        </w:rPr>
        <w:t xml:space="preserve"> (RSE</w:t>
      </w:r>
      <w:r w:rsidR="00DA6AA6" w:rsidRPr="006A1F88">
        <w:rPr>
          <w:rFonts w:ascii="Arial" w:hAnsi="Arial" w:cs="Arial"/>
        </w:rPr>
        <w:t>)</w:t>
      </w:r>
      <w:r w:rsidR="00F75D1F" w:rsidRPr="006A1F88">
        <w:rPr>
          <w:rFonts w:ascii="Arial" w:hAnsi="Arial" w:cs="Arial"/>
        </w:rPr>
        <w:t>.</w:t>
      </w:r>
    </w:p>
    <w:p w:rsidR="00CB08FB" w:rsidRPr="00CE5DFF" w:rsidRDefault="00CB08FB" w:rsidP="00B5686F">
      <w:pPr>
        <w:ind w:right="425"/>
        <w:jc w:val="both"/>
        <w:rPr>
          <w:rFonts w:ascii="Arial" w:hAnsi="Arial" w:cs="Arial"/>
        </w:rPr>
      </w:pPr>
    </w:p>
    <w:p w:rsidR="00CB08FB" w:rsidRPr="009D027F" w:rsidRDefault="00CB08FB" w:rsidP="00B5686F">
      <w:pPr>
        <w:ind w:right="425"/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FACE est une </w:t>
      </w:r>
      <w:r w:rsidRPr="009D027F">
        <w:rPr>
          <w:rFonts w:ascii="Arial" w:hAnsi="Arial" w:cs="Arial"/>
          <w:bCs/>
        </w:rPr>
        <w:t>Fondation Reconnue d’Utilité Publique</w:t>
      </w:r>
      <w:r w:rsidRPr="009D027F">
        <w:rPr>
          <w:rFonts w:ascii="Arial" w:hAnsi="Arial" w:cs="Arial"/>
        </w:rPr>
        <w:t xml:space="preserve"> depuis 1994 et une  Fondation </w:t>
      </w:r>
      <w:proofErr w:type="spellStart"/>
      <w:r w:rsidRPr="009D027F">
        <w:rPr>
          <w:rFonts w:ascii="Arial" w:hAnsi="Arial" w:cs="Arial"/>
        </w:rPr>
        <w:t>abritante</w:t>
      </w:r>
      <w:proofErr w:type="spellEnd"/>
      <w:r w:rsidRPr="009D027F">
        <w:rPr>
          <w:rFonts w:ascii="Arial" w:hAnsi="Arial" w:cs="Arial"/>
        </w:rPr>
        <w:t xml:space="preserve"> depuis 2013.</w:t>
      </w:r>
    </w:p>
    <w:p w:rsidR="00F75D1F" w:rsidRPr="009D027F" w:rsidRDefault="00F75D1F" w:rsidP="00B5686F">
      <w:pPr>
        <w:ind w:right="425"/>
        <w:jc w:val="both"/>
        <w:rPr>
          <w:rFonts w:ascii="Arial" w:hAnsi="Arial" w:cs="Arial"/>
        </w:rPr>
      </w:pPr>
    </w:p>
    <w:p w:rsidR="007F3327" w:rsidRPr="009D027F" w:rsidRDefault="00F75D1F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La </w:t>
      </w:r>
      <w:r w:rsidR="00C54F49">
        <w:rPr>
          <w:rFonts w:ascii="Arial" w:hAnsi="Arial" w:cs="Arial"/>
        </w:rPr>
        <w:t>F</w:t>
      </w:r>
      <w:r w:rsidRPr="009D027F">
        <w:rPr>
          <w:rFonts w:ascii="Arial" w:hAnsi="Arial" w:cs="Arial"/>
        </w:rPr>
        <w:t>ondation se développe s</w:t>
      </w:r>
      <w:r w:rsidR="007F3327" w:rsidRPr="009D027F">
        <w:rPr>
          <w:rFonts w:ascii="Arial" w:hAnsi="Arial" w:cs="Arial"/>
        </w:rPr>
        <w:t>ous forme de Club d’entreprises.</w:t>
      </w:r>
      <w:r w:rsidR="006A1F88" w:rsidRPr="006A1F88">
        <w:rPr>
          <w:rFonts w:ascii="Arial" w:hAnsi="Arial" w:cs="Arial"/>
          <w:noProof/>
        </w:rPr>
        <w:t xml:space="preserve"> </w:t>
      </w:r>
      <w:r w:rsidR="007F3327" w:rsidRPr="009D027F">
        <w:rPr>
          <w:rFonts w:ascii="Arial" w:hAnsi="Arial" w:cs="Arial"/>
        </w:rPr>
        <w:t xml:space="preserve">Elle s’appuie sur ce Réseau territorial d’associations locales agrées et d’entreprises mobilisées pour lutter contre l’exclusion, les discriminations et la pauvreté. </w:t>
      </w:r>
    </w:p>
    <w:p w:rsidR="007F3327" w:rsidRPr="009D027F" w:rsidRDefault="007F3327" w:rsidP="00B5686F">
      <w:pPr>
        <w:jc w:val="both"/>
        <w:rPr>
          <w:rFonts w:ascii="Arial" w:hAnsi="Arial" w:cs="Arial"/>
        </w:rPr>
      </w:pPr>
    </w:p>
    <w:p w:rsidR="007F3327" w:rsidRPr="009D027F" w:rsidRDefault="007F3327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La Fondation est chargée de la politique de développement, de la coordination et du contrôle du </w:t>
      </w:r>
      <w:r w:rsidR="00394217">
        <w:rPr>
          <w:rFonts w:ascii="Arial" w:hAnsi="Arial" w:cs="Arial"/>
        </w:rPr>
        <w:t>r</w:t>
      </w:r>
      <w:r w:rsidRPr="009D027F">
        <w:rPr>
          <w:rFonts w:ascii="Arial" w:hAnsi="Arial" w:cs="Arial"/>
        </w:rPr>
        <w:t xml:space="preserve">éseau des structures FACE. Elle veille à la déontologie du </w:t>
      </w:r>
      <w:r w:rsidR="00394217">
        <w:rPr>
          <w:rFonts w:ascii="Arial" w:hAnsi="Arial" w:cs="Arial"/>
        </w:rPr>
        <w:t>r</w:t>
      </w:r>
      <w:r w:rsidRPr="009D027F">
        <w:rPr>
          <w:rFonts w:ascii="Arial" w:hAnsi="Arial" w:cs="Arial"/>
        </w:rPr>
        <w:t>éseau, au respect de la Charte, à l’agrément des Clubs et à la capitalisation des pratiques.</w:t>
      </w:r>
    </w:p>
    <w:p w:rsidR="007F3327" w:rsidRPr="009D027F" w:rsidRDefault="007F3327" w:rsidP="00B5686F">
      <w:pPr>
        <w:jc w:val="both"/>
        <w:rPr>
          <w:rFonts w:ascii="Arial" w:hAnsi="Arial" w:cs="Arial"/>
        </w:rPr>
      </w:pP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9773A4" w:rsidRPr="009D027F" w:rsidRDefault="00E75BCE" w:rsidP="00B5686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077363AF" wp14:editId="70C3F654">
            <wp:simplePos x="0" y="0"/>
            <wp:positionH relativeFrom="column">
              <wp:posOffset>-140970</wp:posOffset>
            </wp:positionH>
            <wp:positionV relativeFrom="paragraph">
              <wp:posOffset>59690</wp:posOffset>
            </wp:positionV>
            <wp:extent cx="2984500" cy="4119880"/>
            <wp:effectExtent l="0" t="0" r="6350" b="0"/>
            <wp:wrapTight wrapText="bothSides">
              <wp:wrapPolygon edited="0">
                <wp:start x="0" y="0"/>
                <wp:lineTo x="0" y="21473"/>
                <wp:lineTo x="21508" y="21473"/>
                <wp:lineTo x="2150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11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9623A4" w:rsidRPr="009D027F" w:rsidRDefault="007F3327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Aujourd’hui, il </w:t>
      </w:r>
      <w:r w:rsidR="009623A4" w:rsidRPr="009D027F">
        <w:rPr>
          <w:rFonts w:ascii="Arial" w:hAnsi="Arial" w:cs="Arial"/>
        </w:rPr>
        <w:t>existe une soixantaine</w:t>
      </w:r>
      <w:r w:rsidRPr="009D027F">
        <w:rPr>
          <w:rFonts w:ascii="Arial" w:hAnsi="Arial" w:cs="Arial"/>
        </w:rPr>
        <w:t xml:space="preserve"> de </w:t>
      </w:r>
      <w:r w:rsidR="006A1F88">
        <w:rPr>
          <w:rFonts w:ascii="Arial" w:hAnsi="Arial" w:cs="Arial"/>
        </w:rPr>
        <w:t>C</w:t>
      </w:r>
      <w:r w:rsidRPr="009D027F">
        <w:rPr>
          <w:rFonts w:ascii="Arial" w:hAnsi="Arial" w:cs="Arial"/>
        </w:rPr>
        <w:t>lubs</w:t>
      </w:r>
      <w:r w:rsidR="009623A4" w:rsidRPr="009D027F">
        <w:rPr>
          <w:rFonts w:ascii="Arial" w:hAnsi="Arial" w:cs="Arial"/>
        </w:rPr>
        <w:t xml:space="preserve"> répartis en </w:t>
      </w:r>
      <w:r w:rsidR="009773A4" w:rsidRPr="009D027F">
        <w:rPr>
          <w:rFonts w:ascii="Arial" w:hAnsi="Arial" w:cs="Arial"/>
        </w:rPr>
        <w:t>France</w:t>
      </w:r>
      <w:r w:rsidR="009623A4" w:rsidRPr="009D027F">
        <w:rPr>
          <w:rFonts w:ascii="Arial" w:hAnsi="Arial" w:cs="Arial"/>
        </w:rPr>
        <w:t xml:space="preserve"> et dans le monde (Canada, Brésil, </w:t>
      </w:r>
      <w:proofErr w:type="spellStart"/>
      <w:r w:rsidR="009623A4" w:rsidRPr="009D027F">
        <w:rPr>
          <w:rFonts w:ascii="Arial" w:hAnsi="Arial" w:cs="Arial"/>
        </w:rPr>
        <w:t>Dom-Tom</w:t>
      </w:r>
      <w:proofErr w:type="spellEnd"/>
      <w:r w:rsidR="009623A4" w:rsidRPr="009D027F">
        <w:rPr>
          <w:rFonts w:ascii="Arial" w:hAnsi="Arial" w:cs="Arial"/>
        </w:rPr>
        <w:t>,…)</w:t>
      </w:r>
      <w:r w:rsidR="00AF0A15">
        <w:rPr>
          <w:rFonts w:ascii="Arial" w:hAnsi="Arial" w:cs="Arial"/>
        </w:rPr>
        <w:t>.</w:t>
      </w:r>
      <w:r w:rsidRPr="009D027F">
        <w:rPr>
          <w:rFonts w:ascii="Arial" w:hAnsi="Arial" w:cs="Arial"/>
        </w:rPr>
        <w:t xml:space="preserve"> </w:t>
      </w:r>
      <w:r w:rsidR="00AF0A15">
        <w:rPr>
          <w:rFonts w:ascii="Arial" w:hAnsi="Arial" w:cs="Arial"/>
        </w:rPr>
        <w:t>L</w:t>
      </w:r>
      <w:r w:rsidRPr="009D027F">
        <w:rPr>
          <w:rFonts w:ascii="Arial" w:hAnsi="Arial" w:cs="Arial"/>
        </w:rPr>
        <w:t xml:space="preserve">e club FACE Polynésie </w:t>
      </w:r>
      <w:r w:rsidR="00B17B78" w:rsidRPr="009D027F">
        <w:rPr>
          <w:rFonts w:ascii="Arial" w:hAnsi="Arial" w:cs="Arial"/>
        </w:rPr>
        <w:t xml:space="preserve">française </w:t>
      </w:r>
      <w:r w:rsidR="00DA6AA6">
        <w:rPr>
          <w:rFonts w:ascii="Arial" w:hAnsi="Arial" w:cs="Arial"/>
        </w:rPr>
        <w:t xml:space="preserve">fait </w:t>
      </w:r>
      <w:r w:rsidR="00AF0A15">
        <w:rPr>
          <w:rFonts w:ascii="Arial" w:hAnsi="Arial" w:cs="Arial"/>
        </w:rPr>
        <w:t xml:space="preserve">maintenant </w:t>
      </w:r>
      <w:r w:rsidRPr="009D027F">
        <w:rPr>
          <w:rFonts w:ascii="Arial" w:hAnsi="Arial" w:cs="Arial"/>
        </w:rPr>
        <w:t xml:space="preserve">partie de ce </w:t>
      </w:r>
      <w:r w:rsidR="00394217">
        <w:rPr>
          <w:rFonts w:ascii="Arial" w:hAnsi="Arial" w:cs="Arial"/>
        </w:rPr>
        <w:t>r</w:t>
      </w:r>
      <w:r w:rsidRPr="009D027F">
        <w:rPr>
          <w:rFonts w:ascii="Arial" w:hAnsi="Arial" w:cs="Arial"/>
        </w:rPr>
        <w:t>éseau</w:t>
      </w:r>
      <w:r w:rsidR="00394217">
        <w:rPr>
          <w:rFonts w:ascii="Arial" w:hAnsi="Arial" w:cs="Arial"/>
        </w:rPr>
        <w:t xml:space="preserve"> d’entreprises et d’associations engagées contre l’exclusion</w:t>
      </w:r>
      <w:r w:rsidRPr="009D027F">
        <w:rPr>
          <w:rFonts w:ascii="Arial" w:hAnsi="Arial" w:cs="Arial"/>
        </w:rPr>
        <w:t>.</w:t>
      </w:r>
    </w:p>
    <w:p w:rsidR="009623A4" w:rsidRPr="009D027F" w:rsidRDefault="009623A4" w:rsidP="00B5686F">
      <w:pPr>
        <w:jc w:val="both"/>
        <w:rPr>
          <w:rFonts w:ascii="Arial" w:hAnsi="Arial" w:cs="Arial"/>
        </w:rPr>
      </w:pP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B17B78" w:rsidRPr="009D027F" w:rsidRDefault="00B17B78" w:rsidP="00B5686F">
      <w:pPr>
        <w:jc w:val="both"/>
        <w:rPr>
          <w:rFonts w:ascii="Arial" w:hAnsi="Arial" w:cs="Arial"/>
        </w:rPr>
      </w:pPr>
    </w:p>
    <w:p w:rsidR="009773A4" w:rsidRDefault="009773A4" w:rsidP="00B5686F">
      <w:pPr>
        <w:jc w:val="both"/>
        <w:rPr>
          <w:rFonts w:ascii="Arial" w:hAnsi="Arial" w:cs="Arial"/>
        </w:rPr>
      </w:pPr>
    </w:p>
    <w:p w:rsidR="006067B5" w:rsidRPr="009D027F" w:rsidRDefault="006067B5" w:rsidP="00B5686F">
      <w:pPr>
        <w:jc w:val="both"/>
        <w:rPr>
          <w:rFonts w:ascii="Arial" w:hAnsi="Arial" w:cs="Arial"/>
        </w:rPr>
      </w:pP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9773A4" w:rsidRPr="009D027F" w:rsidRDefault="009773A4" w:rsidP="00B5686F">
      <w:pPr>
        <w:jc w:val="both"/>
        <w:rPr>
          <w:rFonts w:ascii="Arial" w:hAnsi="Arial" w:cs="Arial"/>
        </w:rPr>
      </w:pPr>
    </w:p>
    <w:p w:rsidR="009773A4" w:rsidRPr="009D027F" w:rsidRDefault="009623A4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lastRenderedPageBreak/>
        <w:t xml:space="preserve"> </w:t>
      </w:r>
      <w:r w:rsidR="009773A4" w:rsidRPr="009D027F">
        <w:rPr>
          <w:rFonts w:ascii="Arial" w:hAnsi="Arial" w:cs="Arial"/>
        </w:rPr>
        <w:t xml:space="preserve">Cette </w:t>
      </w:r>
      <w:r w:rsidR="00C54F49">
        <w:rPr>
          <w:rFonts w:ascii="Arial" w:hAnsi="Arial" w:cs="Arial"/>
        </w:rPr>
        <w:t>F</w:t>
      </w:r>
      <w:r w:rsidR="009773A4" w:rsidRPr="009D027F">
        <w:rPr>
          <w:rFonts w:ascii="Arial" w:hAnsi="Arial" w:cs="Arial"/>
        </w:rPr>
        <w:t>ondation intervient dans 5 domaines</w:t>
      </w:r>
      <w:r w:rsidR="0003496D">
        <w:rPr>
          <w:rFonts w:ascii="Arial" w:hAnsi="Arial" w:cs="Arial"/>
        </w:rPr>
        <w:t xml:space="preserve"> stratégiques</w:t>
      </w:r>
      <w:r w:rsidR="009773A4" w:rsidRPr="009D027F">
        <w:rPr>
          <w:rFonts w:ascii="Arial" w:hAnsi="Arial" w:cs="Arial"/>
        </w:rPr>
        <w:t xml:space="preserve"> : </w:t>
      </w:r>
    </w:p>
    <w:p w:rsidR="009773A4" w:rsidRPr="009D027F" w:rsidRDefault="009773A4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L’entreprise pour une mise en œuvre de la responsabilité sociétale des entreprises</w:t>
      </w:r>
      <w:r w:rsidR="00AF0A15">
        <w:rPr>
          <w:rFonts w:ascii="Arial" w:hAnsi="Arial" w:cs="Arial"/>
        </w:rPr>
        <w:t>,</w:t>
      </w:r>
    </w:p>
    <w:p w:rsidR="009773A4" w:rsidRPr="009D027F" w:rsidRDefault="009773A4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L’emploi en favorisant l’accès à l’emploi pour tous</w:t>
      </w:r>
      <w:r w:rsidR="00AF0A15">
        <w:rPr>
          <w:rFonts w:ascii="Arial" w:hAnsi="Arial" w:cs="Arial"/>
        </w:rPr>
        <w:t>,</w:t>
      </w:r>
    </w:p>
    <w:p w:rsidR="009773A4" w:rsidRPr="009D027F" w:rsidRDefault="009773A4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L’école pour renforcer l’égalité des chances dans l’éducation</w:t>
      </w:r>
      <w:r w:rsidR="00AF0A15">
        <w:rPr>
          <w:rFonts w:ascii="Arial" w:hAnsi="Arial" w:cs="Arial"/>
        </w:rPr>
        <w:t>,</w:t>
      </w:r>
    </w:p>
    <w:p w:rsidR="009773A4" w:rsidRPr="009D027F" w:rsidRDefault="009773A4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A la consommation, FACE facilite la vie des personnes vulnérables et en difficulté</w:t>
      </w:r>
      <w:r w:rsidR="00AF0A15">
        <w:rPr>
          <w:rFonts w:ascii="Arial" w:hAnsi="Arial" w:cs="Arial"/>
        </w:rPr>
        <w:t>,</w:t>
      </w:r>
    </w:p>
    <w:p w:rsidR="009773A4" w:rsidRPr="009D027F" w:rsidRDefault="009773A4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Sur les territoires car FACE aide les collectifs locaux à contribuer au développement du Pays</w:t>
      </w:r>
    </w:p>
    <w:p w:rsidR="00CB08FB" w:rsidRDefault="00CB08FB" w:rsidP="00B5686F">
      <w:pPr>
        <w:pStyle w:val="Paragraphedeliste"/>
        <w:jc w:val="both"/>
        <w:rPr>
          <w:rFonts w:ascii="Arial" w:hAnsi="Arial" w:cs="Arial"/>
        </w:rPr>
      </w:pPr>
    </w:p>
    <w:p w:rsidR="00FE07C6" w:rsidRPr="009D027F" w:rsidRDefault="00FE07C6" w:rsidP="00B5686F">
      <w:pPr>
        <w:pStyle w:val="Paragraphedeliste"/>
        <w:jc w:val="both"/>
        <w:rPr>
          <w:rFonts w:ascii="Arial" w:hAnsi="Arial" w:cs="Arial"/>
        </w:rPr>
      </w:pPr>
    </w:p>
    <w:p w:rsidR="00F75D1F" w:rsidRPr="009D027F" w:rsidRDefault="00CB08FB" w:rsidP="006067B5">
      <w:pPr>
        <w:jc w:val="center"/>
        <w:rPr>
          <w:rFonts w:ascii="Arial" w:hAnsi="Arial" w:cs="Arial"/>
        </w:rPr>
      </w:pPr>
      <w:r w:rsidRPr="009D027F">
        <w:rPr>
          <w:rFonts w:ascii="Arial" w:hAnsi="Arial" w:cs="Arial"/>
          <w:noProof/>
        </w:rPr>
        <w:drawing>
          <wp:inline distT="0" distB="0" distL="0" distR="0" wp14:anchorId="7C163174" wp14:editId="7A741EA2">
            <wp:extent cx="4925683" cy="3793062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4" t="32502" r="42434" b="17037"/>
                    <a:stretch/>
                  </pic:blipFill>
                  <pic:spPr bwMode="auto">
                    <a:xfrm>
                      <a:off x="0" y="0"/>
                      <a:ext cx="4924208" cy="37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D027F" w:rsidRPr="009D027F" w:rsidRDefault="009D027F" w:rsidP="00B5686F">
      <w:pPr>
        <w:jc w:val="both"/>
        <w:rPr>
          <w:rFonts w:ascii="Arial" w:hAnsi="Arial" w:cs="Arial"/>
        </w:rPr>
      </w:pPr>
    </w:p>
    <w:p w:rsidR="00F75D1F" w:rsidRDefault="003E4C13" w:rsidP="00B56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FACE en </w:t>
      </w:r>
      <w:r w:rsidR="007F3327" w:rsidRPr="006067B5">
        <w:rPr>
          <w:rFonts w:ascii="Arial" w:hAnsi="Arial" w:cs="Arial"/>
        </w:rPr>
        <w:t>quelque</w:t>
      </w:r>
      <w:r w:rsidR="00C54F49" w:rsidRPr="006067B5">
        <w:rPr>
          <w:rFonts w:ascii="Arial" w:hAnsi="Arial" w:cs="Arial"/>
        </w:rPr>
        <w:t>s</w:t>
      </w:r>
      <w:r w:rsidR="007F3327" w:rsidRPr="006067B5">
        <w:rPr>
          <w:rFonts w:ascii="Arial" w:hAnsi="Arial" w:cs="Arial"/>
        </w:rPr>
        <w:t xml:space="preserve"> chiffre</w:t>
      </w:r>
      <w:r w:rsidR="00C54F49" w:rsidRPr="006067B5">
        <w:rPr>
          <w:rFonts w:ascii="Arial" w:hAnsi="Arial" w:cs="Arial"/>
        </w:rPr>
        <w:t>s</w:t>
      </w:r>
      <w:r w:rsidRPr="006067B5">
        <w:rPr>
          <w:rFonts w:ascii="Arial" w:hAnsi="Arial" w:cs="Arial"/>
        </w:rPr>
        <w:t xml:space="preserve">, </w:t>
      </w:r>
      <w:r w:rsidR="007F3327" w:rsidRPr="006067B5">
        <w:rPr>
          <w:rFonts w:ascii="Arial" w:hAnsi="Arial" w:cs="Arial"/>
        </w:rPr>
        <w:t xml:space="preserve"> </w:t>
      </w:r>
      <w:r w:rsidR="00394217" w:rsidRPr="006067B5">
        <w:rPr>
          <w:rFonts w:ascii="Arial" w:hAnsi="Arial" w:cs="Arial"/>
        </w:rPr>
        <w:t>sur</w:t>
      </w:r>
      <w:r w:rsidR="007F3327" w:rsidRPr="006067B5">
        <w:rPr>
          <w:rFonts w:ascii="Arial" w:hAnsi="Arial" w:cs="Arial"/>
        </w:rPr>
        <w:t xml:space="preserve"> </w:t>
      </w:r>
      <w:r w:rsidR="0003496D" w:rsidRPr="006067B5">
        <w:rPr>
          <w:rFonts w:ascii="Arial" w:hAnsi="Arial" w:cs="Arial"/>
        </w:rPr>
        <w:t>(</w:t>
      </w:r>
      <w:r w:rsidR="00394217" w:rsidRPr="006067B5">
        <w:rPr>
          <w:rFonts w:ascii="Arial" w:hAnsi="Arial" w:cs="Arial"/>
        </w:rPr>
        <w:t xml:space="preserve">chiffres </w:t>
      </w:r>
      <w:r w:rsidR="00E6340C" w:rsidRPr="006067B5">
        <w:rPr>
          <w:rFonts w:ascii="Arial" w:hAnsi="Arial" w:cs="Arial"/>
        </w:rPr>
        <w:t>septembre 2016)</w:t>
      </w:r>
      <w:r w:rsidR="009623A4" w:rsidRPr="006067B5">
        <w:rPr>
          <w:rFonts w:ascii="Arial" w:hAnsi="Arial" w:cs="Arial"/>
        </w:rPr>
        <w:t xml:space="preserve">: </w:t>
      </w:r>
    </w:p>
    <w:p w:rsidR="006067B5" w:rsidRPr="006067B5" w:rsidRDefault="006067B5" w:rsidP="00B5686F">
      <w:pPr>
        <w:jc w:val="both"/>
        <w:rPr>
          <w:rFonts w:ascii="Arial" w:hAnsi="Arial" w:cs="Arial"/>
        </w:rPr>
      </w:pPr>
    </w:p>
    <w:p w:rsidR="0003496D" w:rsidRPr="006067B5" w:rsidRDefault="00E6340C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6067B5">
        <w:rPr>
          <w:rFonts w:ascii="Arial" w:hAnsi="Arial" w:cs="Arial"/>
        </w:rPr>
        <w:t>16 entreprises fondatrices (dont 13 lors de la création en 1993)</w:t>
      </w:r>
    </w:p>
    <w:p w:rsidR="009623A4" w:rsidRPr="006067B5" w:rsidRDefault="00CE5DFF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6067B5">
        <w:rPr>
          <w:rFonts w:ascii="Arial" w:hAnsi="Arial" w:cs="Arial"/>
        </w:rPr>
        <w:t xml:space="preserve">+ de </w:t>
      </w:r>
      <w:r w:rsidR="009623A4" w:rsidRPr="006067B5">
        <w:rPr>
          <w:rFonts w:ascii="Arial" w:hAnsi="Arial" w:cs="Arial"/>
        </w:rPr>
        <w:t>5</w:t>
      </w:r>
      <w:r w:rsidR="0003496D" w:rsidRPr="006067B5">
        <w:rPr>
          <w:rFonts w:ascii="Arial" w:hAnsi="Arial" w:cs="Arial"/>
        </w:rPr>
        <w:t>4</w:t>
      </w:r>
      <w:r w:rsidR="009623A4" w:rsidRPr="006067B5">
        <w:rPr>
          <w:rFonts w:ascii="Arial" w:hAnsi="Arial" w:cs="Arial"/>
        </w:rPr>
        <w:t>00 entreprises</w:t>
      </w:r>
    </w:p>
    <w:p w:rsidR="009623A4" w:rsidRPr="006067B5" w:rsidRDefault="0003496D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6067B5">
        <w:rPr>
          <w:rFonts w:ascii="Arial" w:hAnsi="Arial" w:cs="Arial"/>
        </w:rPr>
        <w:t xml:space="preserve">+ de 420 </w:t>
      </w:r>
      <w:r w:rsidR="009623A4" w:rsidRPr="006067B5">
        <w:rPr>
          <w:rFonts w:ascii="Arial" w:hAnsi="Arial" w:cs="Arial"/>
        </w:rPr>
        <w:t>collaborateurs et collaboratrices</w:t>
      </w:r>
    </w:p>
    <w:p w:rsidR="007F3327" w:rsidRPr="006067B5" w:rsidRDefault="0003496D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6067B5">
        <w:rPr>
          <w:rFonts w:ascii="Arial" w:hAnsi="Arial" w:cs="Arial"/>
        </w:rPr>
        <w:t xml:space="preserve">365 </w:t>
      </w:r>
      <w:r w:rsidR="007F3327" w:rsidRPr="006067B5">
        <w:rPr>
          <w:rFonts w:ascii="Arial" w:hAnsi="Arial" w:cs="Arial"/>
        </w:rPr>
        <w:t>sites d’actions</w:t>
      </w:r>
    </w:p>
    <w:p w:rsidR="007F3327" w:rsidRPr="006067B5" w:rsidRDefault="00CE5DFF" w:rsidP="00B5686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6067B5">
        <w:rPr>
          <w:rFonts w:ascii="Arial" w:hAnsi="Arial" w:cs="Arial"/>
        </w:rPr>
        <w:t xml:space="preserve">+ de </w:t>
      </w:r>
      <w:r w:rsidR="007F3327" w:rsidRPr="006067B5">
        <w:rPr>
          <w:rFonts w:ascii="Arial" w:hAnsi="Arial" w:cs="Arial"/>
        </w:rPr>
        <w:t>60 clubs</w:t>
      </w:r>
    </w:p>
    <w:p w:rsidR="006067B5" w:rsidRDefault="00E6340C" w:rsidP="00425C2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36" w:afterAutospacing="0" w:line="272" w:lineRule="atLeast"/>
        <w:rPr>
          <w:rFonts w:ascii="Arial" w:hAnsi="Arial" w:cs="Arial"/>
        </w:rPr>
      </w:pPr>
      <w:r w:rsidRPr="006067B5">
        <w:rPr>
          <w:rFonts w:ascii="Arial" w:hAnsi="Arial" w:cs="Arial"/>
        </w:rPr>
        <w:t>+ de 200 000 bénéficiaires par an</w:t>
      </w:r>
    </w:p>
    <w:p w:rsidR="00E6340C" w:rsidRPr="006067B5" w:rsidRDefault="00E6340C" w:rsidP="00425C2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36" w:afterAutospacing="0" w:line="272" w:lineRule="atLeast"/>
        <w:rPr>
          <w:rFonts w:ascii="Arial" w:hAnsi="Arial" w:cs="Arial"/>
        </w:rPr>
      </w:pPr>
      <w:r w:rsidRPr="006067B5">
        <w:rPr>
          <w:rFonts w:ascii="Arial" w:hAnsi="Arial" w:cs="Arial"/>
        </w:rPr>
        <w:t>+ de 70 catégories d’actions</w:t>
      </w:r>
    </w:p>
    <w:p w:rsidR="007F3327" w:rsidRDefault="00F31D60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FACE</w:t>
      </w:r>
      <w:r w:rsidR="007F5A3E">
        <w:rPr>
          <w:rFonts w:ascii="Arial" w:hAnsi="Arial" w:cs="Arial"/>
        </w:rPr>
        <w:t>,</w:t>
      </w:r>
      <w:r w:rsidRPr="009D027F">
        <w:rPr>
          <w:rFonts w:ascii="Arial" w:hAnsi="Arial" w:cs="Arial"/>
        </w:rPr>
        <w:t xml:space="preserve"> c’est </w:t>
      </w:r>
      <w:r w:rsidR="007F3327" w:rsidRPr="009D027F">
        <w:rPr>
          <w:rFonts w:ascii="Arial" w:hAnsi="Arial" w:cs="Arial"/>
        </w:rPr>
        <w:t xml:space="preserve"> aussi vingt ans d’expéri</w:t>
      </w:r>
      <w:r w:rsidRPr="009D027F">
        <w:rPr>
          <w:rFonts w:ascii="Arial" w:hAnsi="Arial" w:cs="Arial"/>
        </w:rPr>
        <w:t>mentation</w:t>
      </w:r>
      <w:r w:rsidR="007F3327" w:rsidRPr="009D027F">
        <w:rPr>
          <w:rFonts w:ascii="Arial" w:hAnsi="Arial" w:cs="Arial"/>
        </w:rPr>
        <w:t xml:space="preserve"> dans le</w:t>
      </w:r>
      <w:r w:rsidRPr="009D027F">
        <w:rPr>
          <w:rFonts w:ascii="Arial" w:hAnsi="Arial" w:cs="Arial"/>
        </w:rPr>
        <w:t xml:space="preserve"> champ</w:t>
      </w:r>
      <w:r w:rsidR="007F3327" w:rsidRPr="009D027F">
        <w:rPr>
          <w:rFonts w:ascii="Arial" w:hAnsi="Arial" w:cs="Arial"/>
        </w:rPr>
        <w:t xml:space="preserve"> d’actions sociales</w:t>
      </w:r>
      <w:r w:rsidRPr="009D027F">
        <w:rPr>
          <w:rFonts w:ascii="Arial" w:hAnsi="Arial" w:cs="Arial"/>
        </w:rPr>
        <w:t>. L</w:t>
      </w:r>
      <w:r w:rsidR="007F3327" w:rsidRPr="009D027F">
        <w:rPr>
          <w:rFonts w:ascii="Arial" w:hAnsi="Arial" w:cs="Arial"/>
        </w:rPr>
        <w:t>a fo</w:t>
      </w:r>
      <w:r w:rsidRPr="009D027F">
        <w:rPr>
          <w:rFonts w:ascii="Arial" w:hAnsi="Arial" w:cs="Arial"/>
        </w:rPr>
        <w:t>rce de cette fondation réside</w:t>
      </w:r>
      <w:r w:rsidR="007F3327" w:rsidRPr="009D027F">
        <w:rPr>
          <w:rFonts w:ascii="Arial" w:hAnsi="Arial" w:cs="Arial"/>
        </w:rPr>
        <w:t xml:space="preserve"> sur l’échange et le retour d’expérience, </w:t>
      </w:r>
      <w:r w:rsidRPr="009D027F">
        <w:rPr>
          <w:rFonts w:ascii="Arial" w:hAnsi="Arial" w:cs="Arial"/>
        </w:rPr>
        <w:t>amélior</w:t>
      </w:r>
      <w:r w:rsidR="007F3327" w:rsidRPr="009D027F">
        <w:rPr>
          <w:rFonts w:ascii="Arial" w:hAnsi="Arial" w:cs="Arial"/>
        </w:rPr>
        <w:t xml:space="preserve">ant ainsi </w:t>
      </w:r>
      <w:r w:rsidR="00A5172C">
        <w:rPr>
          <w:rFonts w:ascii="Arial" w:hAnsi="Arial" w:cs="Arial"/>
        </w:rPr>
        <w:t xml:space="preserve"> s</w:t>
      </w:r>
      <w:r w:rsidRPr="009D027F">
        <w:rPr>
          <w:rFonts w:ascii="Arial" w:hAnsi="Arial" w:cs="Arial"/>
        </w:rPr>
        <w:t>es actions et</w:t>
      </w:r>
      <w:r w:rsidR="00CB08FB" w:rsidRPr="009D027F">
        <w:rPr>
          <w:rFonts w:ascii="Arial" w:hAnsi="Arial" w:cs="Arial"/>
        </w:rPr>
        <w:t xml:space="preserve"> permettant</w:t>
      </w:r>
      <w:r w:rsidRPr="009D027F">
        <w:rPr>
          <w:rFonts w:ascii="Arial" w:hAnsi="Arial" w:cs="Arial"/>
        </w:rPr>
        <w:t xml:space="preserve"> l’émergence de nouveaux dispositifs.</w:t>
      </w:r>
    </w:p>
    <w:p w:rsidR="00745131" w:rsidRDefault="00745131" w:rsidP="00B5686F">
      <w:pPr>
        <w:jc w:val="both"/>
        <w:rPr>
          <w:rFonts w:ascii="Arial" w:hAnsi="Arial" w:cs="Arial"/>
        </w:rPr>
      </w:pPr>
    </w:p>
    <w:p w:rsidR="00745131" w:rsidRPr="009D027F" w:rsidRDefault="00E6340C" w:rsidP="00B5686F">
      <w:pPr>
        <w:jc w:val="both"/>
        <w:rPr>
          <w:rFonts w:ascii="Arial" w:hAnsi="Arial" w:cs="Arial"/>
        </w:rPr>
      </w:pPr>
      <w:r w:rsidRPr="00425C22">
        <w:rPr>
          <w:rFonts w:ascii="Arial" w:hAnsi="Arial" w:cs="Arial" w:hint="eastAsia"/>
        </w:rPr>
        <w:t>É</w:t>
      </w:r>
      <w:r w:rsidRPr="00425C22">
        <w:rPr>
          <w:rFonts w:ascii="Arial" w:hAnsi="Arial" w:cs="Arial"/>
        </w:rPr>
        <w:t>tat, collectivit</w:t>
      </w:r>
      <w:r w:rsidRPr="00425C22">
        <w:rPr>
          <w:rFonts w:ascii="Arial" w:hAnsi="Arial" w:cs="Arial" w:hint="eastAsia"/>
        </w:rPr>
        <w:t>é</w:t>
      </w:r>
      <w:r w:rsidRPr="00425C22">
        <w:rPr>
          <w:rFonts w:ascii="Arial" w:hAnsi="Arial" w:cs="Arial"/>
        </w:rPr>
        <w:t>s, quart</w:t>
      </w:r>
      <w:r w:rsidR="0003496D">
        <w:rPr>
          <w:rFonts w:ascii="Arial" w:hAnsi="Arial" w:cs="Arial"/>
        </w:rPr>
        <w:t xml:space="preserve">iers, associations, groupements, </w:t>
      </w:r>
      <w:r w:rsidRPr="00425C22">
        <w:rPr>
          <w:rFonts w:ascii="Arial" w:hAnsi="Arial" w:cs="Arial"/>
        </w:rPr>
        <w:t xml:space="preserve">FACE aide les collectifs locaux </w:t>
      </w:r>
      <w:r w:rsidRPr="00425C22">
        <w:rPr>
          <w:rFonts w:ascii="Arial" w:hAnsi="Arial" w:cs="Arial" w:hint="eastAsia"/>
        </w:rPr>
        <w:t>à</w:t>
      </w:r>
      <w:r w:rsidRPr="00425C22">
        <w:rPr>
          <w:rFonts w:ascii="Arial" w:hAnsi="Arial" w:cs="Arial"/>
        </w:rPr>
        <w:t xml:space="preserve"> contribuer au d</w:t>
      </w:r>
      <w:r w:rsidRPr="00425C22">
        <w:rPr>
          <w:rFonts w:ascii="Arial" w:hAnsi="Arial" w:cs="Arial" w:hint="eastAsia"/>
        </w:rPr>
        <w:t>é</w:t>
      </w:r>
      <w:r w:rsidRPr="00425C22">
        <w:rPr>
          <w:rFonts w:ascii="Arial" w:hAnsi="Arial" w:cs="Arial"/>
        </w:rPr>
        <w:t>veloppement territorial.</w:t>
      </w:r>
    </w:p>
    <w:p w:rsidR="00F75D1F" w:rsidRPr="009D027F" w:rsidRDefault="00F75D1F" w:rsidP="00B5686F">
      <w:pPr>
        <w:jc w:val="both"/>
        <w:rPr>
          <w:rFonts w:ascii="Arial" w:hAnsi="Arial" w:cs="Arial"/>
        </w:rPr>
      </w:pPr>
    </w:p>
    <w:p w:rsidR="00E6340C" w:rsidRPr="00425C22" w:rsidRDefault="00E6340C" w:rsidP="00425C22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b/>
          <w:color w:val="31849B" w:themeColor="accent5" w:themeShade="BF"/>
          <w:u w:val="single"/>
        </w:rPr>
      </w:pPr>
      <w:r w:rsidRPr="00425C22">
        <w:rPr>
          <w:rFonts w:ascii="Arial" w:hAnsi="Arial" w:cs="Arial"/>
          <w:b/>
          <w:color w:val="31849B" w:themeColor="accent5" w:themeShade="BF"/>
          <w:u w:val="single"/>
        </w:rPr>
        <w:lastRenderedPageBreak/>
        <w:t>Le Club FACE Polynésie française</w:t>
      </w:r>
    </w:p>
    <w:p w:rsidR="00FF4058" w:rsidRPr="009D027F" w:rsidRDefault="00FF4058" w:rsidP="00B5686F">
      <w:pPr>
        <w:jc w:val="both"/>
        <w:rPr>
          <w:rFonts w:ascii="Arial" w:hAnsi="Arial" w:cs="Arial"/>
        </w:rPr>
      </w:pPr>
    </w:p>
    <w:p w:rsidR="00CC300E" w:rsidRPr="00CC300E" w:rsidRDefault="00CC300E" w:rsidP="00B5686F">
      <w:pPr>
        <w:jc w:val="both"/>
        <w:rPr>
          <w:rFonts w:ascii="Arial" w:hAnsi="Arial" w:cs="Arial"/>
          <w:b/>
          <w:i/>
        </w:rPr>
      </w:pPr>
      <w:r w:rsidRPr="00CC300E">
        <w:rPr>
          <w:rFonts w:ascii="Arial" w:hAnsi="Arial" w:cs="Arial"/>
          <w:b/>
          <w:i/>
        </w:rPr>
        <w:t>Le contexte</w:t>
      </w:r>
    </w:p>
    <w:p w:rsidR="00CC300E" w:rsidRDefault="00CC300E" w:rsidP="00B5686F">
      <w:pPr>
        <w:jc w:val="both"/>
        <w:rPr>
          <w:rFonts w:ascii="Arial" w:hAnsi="Arial" w:cs="Arial"/>
        </w:rPr>
      </w:pPr>
    </w:p>
    <w:p w:rsidR="001811B3" w:rsidRPr="009D027F" w:rsidRDefault="00DA6AA6" w:rsidP="00B56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CB08FB" w:rsidRPr="009D027F">
        <w:rPr>
          <w:rFonts w:ascii="Arial" w:hAnsi="Arial" w:cs="Arial"/>
        </w:rPr>
        <w:t>Polynésie française est confrontée</w:t>
      </w:r>
      <w:r w:rsidR="00A350F5" w:rsidRPr="009D027F">
        <w:rPr>
          <w:rFonts w:ascii="Arial" w:hAnsi="Arial" w:cs="Arial"/>
        </w:rPr>
        <w:t xml:space="preserve"> à</w:t>
      </w:r>
      <w:r w:rsidR="00CB08FB" w:rsidRPr="009D027F">
        <w:rPr>
          <w:rFonts w:ascii="Arial" w:hAnsi="Arial" w:cs="Arial"/>
        </w:rPr>
        <w:t xml:space="preserve"> une </w:t>
      </w:r>
      <w:r w:rsidR="00A350F5" w:rsidRPr="009D027F">
        <w:rPr>
          <w:rFonts w:ascii="Arial" w:hAnsi="Arial" w:cs="Arial"/>
        </w:rPr>
        <w:t>fracture sociale grandissante. L</w:t>
      </w:r>
      <w:r w:rsidR="009535AB">
        <w:rPr>
          <w:rFonts w:ascii="Arial" w:hAnsi="Arial" w:cs="Arial"/>
        </w:rPr>
        <w:t>es effets conjugués</w:t>
      </w:r>
      <w:r w:rsidR="00FF4058" w:rsidRPr="009D027F">
        <w:rPr>
          <w:rFonts w:ascii="Arial" w:hAnsi="Arial" w:cs="Arial"/>
        </w:rPr>
        <w:t xml:space="preserve"> de</w:t>
      </w:r>
      <w:r w:rsidR="007F5A3E">
        <w:rPr>
          <w:rFonts w:ascii="Arial" w:hAnsi="Arial" w:cs="Arial"/>
        </w:rPr>
        <w:t xml:space="preserve"> la fermeture du CEP</w:t>
      </w:r>
      <w:r w:rsidR="005E623C">
        <w:rPr>
          <w:rStyle w:val="Appelnotedebasdep"/>
          <w:rFonts w:ascii="Arial" w:hAnsi="Arial" w:cs="Arial"/>
        </w:rPr>
        <w:footnoteReference w:id="1"/>
      </w:r>
      <w:r w:rsidR="007F5A3E">
        <w:rPr>
          <w:rFonts w:ascii="Arial" w:hAnsi="Arial" w:cs="Arial"/>
        </w:rPr>
        <w:t xml:space="preserve"> et </w:t>
      </w:r>
      <w:r w:rsidR="009535AB">
        <w:rPr>
          <w:rFonts w:ascii="Arial" w:hAnsi="Arial" w:cs="Arial"/>
        </w:rPr>
        <w:t xml:space="preserve">de </w:t>
      </w:r>
      <w:r w:rsidR="00FF4058" w:rsidRPr="009D027F">
        <w:rPr>
          <w:rFonts w:ascii="Arial" w:hAnsi="Arial" w:cs="Arial"/>
        </w:rPr>
        <w:t>la crise mondiale</w:t>
      </w:r>
      <w:r w:rsidR="009535AB">
        <w:rPr>
          <w:rFonts w:ascii="Arial" w:hAnsi="Arial" w:cs="Arial"/>
        </w:rPr>
        <w:t xml:space="preserve"> de 2008</w:t>
      </w:r>
      <w:r w:rsidR="00FF4058" w:rsidRPr="009D027F">
        <w:rPr>
          <w:rFonts w:ascii="Arial" w:hAnsi="Arial" w:cs="Arial"/>
        </w:rPr>
        <w:t xml:space="preserve"> ont</w:t>
      </w:r>
      <w:r w:rsidR="00676642">
        <w:rPr>
          <w:rFonts w:ascii="Arial" w:hAnsi="Arial" w:cs="Arial"/>
        </w:rPr>
        <w:t xml:space="preserve"> sérieusement ralenti l’économie de la Polynésie et creusé les inégalités sociales.</w:t>
      </w:r>
    </w:p>
    <w:p w:rsidR="001811B3" w:rsidRPr="009D027F" w:rsidRDefault="001811B3" w:rsidP="00B5686F">
      <w:pPr>
        <w:jc w:val="both"/>
        <w:rPr>
          <w:rFonts w:ascii="Arial" w:hAnsi="Arial" w:cs="Arial"/>
        </w:rPr>
      </w:pPr>
    </w:p>
    <w:p w:rsidR="00FF4058" w:rsidRPr="00B5686F" w:rsidRDefault="00FF4058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Le paysage social et économiqu</w:t>
      </w:r>
      <w:r w:rsidR="007F5A3E">
        <w:rPr>
          <w:rFonts w:ascii="Arial" w:hAnsi="Arial" w:cs="Arial"/>
        </w:rPr>
        <w:t>e de la Polynésie s’est dégradé</w:t>
      </w:r>
      <w:r w:rsidRPr="009D027F">
        <w:rPr>
          <w:rFonts w:ascii="Arial" w:hAnsi="Arial" w:cs="Arial"/>
        </w:rPr>
        <w:t xml:space="preserve"> et se traduit </w:t>
      </w:r>
      <w:r w:rsidRPr="00B5686F">
        <w:rPr>
          <w:rFonts w:ascii="Arial" w:hAnsi="Arial" w:cs="Arial"/>
        </w:rPr>
        <w:t>notamment aujourd’hui par :</w:t>
      </w:r>
    </w:p>
    <w:p w:rsidR="00FF4058" w:rsidRPr="009D027F" w:rsidRDefault="00BA75AC" w:rsidP="00B56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un taux de chômage important (21.8 %)</w:t>
      </w:r>
      <w:r>
        <w:rPr>
          <w:rStyle w:val="Appelnotedebasdep"/>
          <w:rFonts w:ascii="Arial" w:hAnsi="Arial" w:cs="Arial"/>
        </w:rPr>
        <w:footnoteReference w:id="2"/>
      </w:r>
      <w:r>
        <w:rPr>
          <w:rFonts w:ascii="Arial" w:hAnsi="Arial" w:cs="Arial"/>
        </w:rPr>
        <w:t>,</w:t>
      </w:r>
    </w:p>
    <w:p w:rsidR="00FF4058" w:rsidRPr="009D027F" w:rsidRDefault="00FF4058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-</w:t>
      </w:r>
      <w:r w:rsidRPr="009D027F">
        <w:rPr>
          <w:rFonts w:ascii="Arial" w:hAnsi="Arial" w:cs="Arial"/>
        </w:rPr>
        <w:tab/>
        <w:t xml:space="preserve">un taux de pauvreté inégalement réparti </w:t>
      </w:r>
      <w:r w:rsidR="00BA75AC">
        <w:rPr>
          <w:rFonts w:ascii="Arial" w:hAnsi="Arial" w:cs="Arial"/>
        </w:rPr>
        <w:t>(indice de Gini à 0.40)</w:t>
      </w:r>
      <w:r w:rsidR="00BA75AC">
        <w:rPr>
          <w:rStyle w:val="Appelnotedebasdep"/>
          <w:rFonts w:ascii="Arial" w:hAnsi="Arial" w:cs="Arial"/>
        </w:rPr>
        <w:footnoteReference w:id="3"/>
      </w:r>
      <w:r w:rsidRPr="009D027F">
        <w:rPr>
          <w:rFonts w:ascii="Arial" w:hAnsi="Arial" w:cs="Arial"/>
        </w:rPr>
        <w:t>,</w:t>
      </w:r>
    </w:p>
    <w:p w:rsidR="00FF4058" w:rsidRPr="009D027F" w:rsidRDefault="00FF4058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-</w:t>
      </w:r>
      <w:r w:rsidRPr="009D027F">
        <w:rPr>
          <w:rFonts w:ascii="Arial" w:hAnsi="Arial" w:cs="Arial"/>
        </w:rPr>
        <w:tab/>
      </w:r>
      <w:r w:rsidR="005A1308">
        <w:rPr>
          <w:rFonts w:ascii="Arial" w:hAnsi="Arial" w:cs="Arial"/>
        </w:rPr>
        <w:t>une augmentation de Sans Domiciles F</w:t>
      </w:r>
      <w:r w:rsidRPr="009D027F">
        <w:rPr>
          <w:rFonts w:ascii="Arial" w:hAnsi="Arial" w:cs="Arial"/>
        </w:rPr>
        <w:t xml:space="preserve">ixes. </w:t>
      </w:r>
    </w:p>
    <w:p w:rsidR="00FF4058" w:rsidRPr="009D027F" w:rsidRDefault="00FF4058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 </w:t>
      </w:r>
    </w:p>
    <w:p w:rsidR="00FF4058" w:rsidRPr="009D027F" w:rsidRDefault="00FF4058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La Polynésie française</w:t>
      </w:r>
      <w:r w:rsidR="007F5A3E">
        <w:rPr>
          <w:rFonts w:ascii="Arial" w:hAnsi="Arial" w:cs="Arial"/>
        </w:rPr>
        <w:t>,</w:t>
      </w:r>
      <w:r w:rsidRPr="009D027F">
        <w:rPr>
          <w:rFonts w:ascii="Arial" w:hAnsi="Arial" w:cs="Arial"/>
        </w:rPr>
        <w:t xml:space="preserve"> à la différence de la Métropole et des D.O.M</w:t>
      </w:r>
      <w:r w:rsidR="005A1308">
        <w:rPr>
          <w:rFonts w:ascii="Arial" w:hAnsi="Arial" w:cs="Arial"/>
        </w:rPr>
        <w:t xml:space="preserve"> T.O.M</w:t>
      </w:r>
      <w:r w:rsidRPr="009D027F">
        <w:rPr>
          <w:rFonts w:ascii="Arial" w:hAnsi="Arial" w:cs="Arial"/>
        </w:rPr>
        <w:t>, ne dispose pas des mêmes amortisseurs sociaux</w:t>
      </w:r>
      <w:r w:rsidR="008E48A5">
        <w:rPr>
          <w:rFonts w:ascii="Arial" w:hAnsi="Arial" w:cs="Arial"/>
        </w:rPr>
        <w:t xml:space="preserve"> (RSA, …)</w:t>
      </w:r>
      <w:r w:rsidRPr="009D027F">
        <w:rPr>
          <w:rFonts w:ascii="Arial" w:hAnsi="Arial" w:cs="Arial"/>
        </w:rPr>
        <w:t>.</w:t>
      </w:r>
    </w:p>
    <w:p w:rsidR="00FF4058" w:rsidRPr="009D027F" w:rsidRDefault="00FF4058" w:rsidP="00B5686F">
      <w:pPr>
        <w:jc w:val="both"/>
        <w:rPr>
          <w:rFonts w:ascii="Arial" w:hAnsi="Arial" w:cs="Arial"/>
        </w:rPr>
      </w:pPr>
    </w:p>
    <w:p w:rsidR="00FF4058" w:rsidRPr="009D027F" w:rsidRDefault="00FF4058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Dans ce contexte, plusieurs entreprises polynésien</w:t>
      </w:r>
      <w:r w:rsidR="007F5A3E">
        <w:rPr>
          <w:rFonts w:ascii="Arial" w:hAnsi="Arial" w:cs="Arial"/>
        </w:rPr>
        <w:t>nes</w:t>
      </w:r>
      <w:r w:rsidRPr="009D027F">
        <w:rPr>
          <w:rFonts w:ascii="Arial" w:hAnsi="Arial" w:cs="Arial"/>
        </w:rPr>
        <w:t xml:space="preserve"> souhaitent </w:t>
      </w:r>
      <w:r w:rsidR="00F01012">
        <w:rPr>
          <w:rFonts w:ascii="Arial" w:hAnsi="Arial" w:cs="Arial"/>
        </w:rPr>
        <w:t xml:space="preserve">lutter contre la précarité sociale  et </w:t>
      </w:r>
      <w:r w:rsidRPr="009D027F">
        <w:rPr>
          <w:rFonts w:ascii="Arial" w:hAnsi="Arial" w:cs="Arial"/>
        </w:rPr>
        <w:t xml:space="preserve">agir </w:t>
      </w:r>
      <w:r w:rsidR="005A1308">
        <w:rPr>
          <w:rFonts w:ascii="Arial" w:hAnsi="Arial" w:cs="Arial"/>
        </w:rPr>
        <w:t>pour</w:t>
      </w:r>
      <w:r w:rsidRPr="009D027F">
        <w:rPr>
          <w:rFonts w:ascii="Arial" w:hAnsi="Arial" w:cs="Arial"/>
        </w:rPr>
        <w:t xml:space="preserve"> </w:t>
      </w:r>
      <w:r w:rsidR="005A1308">
        <w:rPr>
          <w:rFonts w:ascii="Arial" w:hAnsi="Arial" w:cs="Arial"/>
        </w:rPr>
        <w:t>la réduction des inégalités</w:t>
      </w:r>
      <w:r w:rsidRPr="009D027F">
        <w:rPr>
          <w:rFonts w:ascii="Arial" w:hAnsi="Arial" w:cs="Arial"/>
        </w:rPr>
        <w:t xml:space="preserve">. </w:t>
      </w:r>
    </w:p>
    <w:p w:rsidR="00FF4058" w:rsidRPr="009D027F" w:rsidRDefault="00FF4058" w:rsidP="00B5686F">
      <w:pPr>
        <w:jc w:val="both"/>
        <w:rPr>
          <w:rFonts w:ascii="Arial" w:hAnsi="Arial" w:cs="Arial"/>
        </w:rPr>
      </w:pPr>
    </w:p>
    <w:p w:rsidR="0052041F" w:rsidRPr="009D027F" w:rsidRDefault="0052041F" w:rsidP="00B5686F">
      <w:pPr>
        <w:jc w:val="both"/>
        <w:rPr>
          <w:rFonts w:ascii="Arial" w:hAnsi="Arial" w:cs="Arial"/>
          <w:b/>
          <w:i/>
        </w:rPr>
      </w:pPr>
      <w:r w:rsidRPr="009D027F">
        <w:rPr>
          <w:rFonts w:ascii="Arial" w:hAnsi="Arial" w:cs="Arial"/>
          <w:b/>
          <w:i/>
        </w:rPr>
        <w:t>Des entreprises et acteurs économiques, prêts à s’engager et à agir</w:t>
      </w:r>
    </w:p>
    <w:p w:rsidR="0052041F" w:rsidRDefault="0052041F" w:rsidP="00B5686F">
      <w:pPr>
        <w:jc w:val="both"/>
        <w:rPr>
          <w:rFonts w:ascii="Arial" w:hAnsi="Arial" w:cs="Arial"/>
        </w:rPr>
      </w:pPr>
    </w:p>
    <w:p w:rsidR="00F01012" w:rsidRPr="009D027F" w:rsidRDefault="00F01012" w:rsidP="00F01012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Les entreprises fondatrices du Club FACE en Polynésie sont :</w:t>
      </w:r>
    </w:p>
    <w:p w:rsidR="00F01012" w:rsidRDefault="00F01012" w:rsidP="00F01012">
      <w:pPr>
        <w:jc w:val="both"/>
        <w:rPr>
          <w:rFonts w:ascii="Arial" w:hAnsi="Arial" w:cs="Arial"/>
        </w:rPr>
      </w:pP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 xml:space="preserve">Air Tahiti Nui 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 xml:space="preserve">Carrefour 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proofErr w:type="spellStart"/>
      <w:r w:rsidRPr="00720DC1">
        <w:rPr>
          <w:rFonts w:ascii="Arial" w:hAnsi="Arial" w:cs="Arial"/>
          <w:sz w:val="22"/>
        </w:rPr>
        <w:t>Cegelec</w:t>
      </w:r>
      <w:proofErr w:type="spellEnd"/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>EDT ENGIE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proofErr w:type="spellStart"/>
      <w:r w:rsidRPr="00720DC1">
        <w:rPr>
          <w:rFonts w:ascii="Arial" w:hAnsi="Arial" w:cs="Arial"/>
          <w:sz w:val="22"/>
        </w:rPr>
        <w:t>Enviropol</w:t>
      </w:r>
      <w:proofErr w:type="spellEnd"/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>La banque de Polynésie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 xml:space="preserve">La banque </w:t>
      </w:r>
      <w:proofErr w:type="spellStart"/>
      <w:r w:rsidRPr="00720DC1">
        <w:rPr>
          <w:rFonts w:ascii="Arial" w:hAnsi="Arial" w:cs="Arial"/>
          <w:sz w:val="22"/>
        </w:rPr>
        <w:t>Socredo</w:t>
      </w:r>
      <w:proofErr w:type="spellEnd"/>
      <w:r w:rsidRPr="00720DC1">
        <w:rPr>
          <w:rFonts w:ascii="Arial" w:hAnsi="Arial" w:cs="Arial"/>
          <w:sz w:val="22"/>
        </w:rPr>
        <w:t xml:space="preserve"> 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>La CCISM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425C22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CE53F3F" wp14:editId="51B816F2">
            <wp:simplePos x="0" y="0"/>
            <wp:positionH relativeFrom="column">
              <wp:posOffset>3032760</wp:posOffset>
            </wp:positionH>
            <wp:positionV relativeFrom="paragraph">
              <wp:posOffset>26670</wp:posOffset>
            </wp:positionV>
            <wp:extent cx="3028950" cy="904240"/>
            <wp:effectExtent l="0" t="0" r="0" b="0"/>
            <wp:wrapTight wrapText="bothSides">
              <wp:wrapPolygon edited="0">
                <wp:start x="5706" y="0"/>
                <wp:lineTo x="815" y="2275"/>
                <wp:lineTo x="0" y="3185"/>
                <wp:lineTo x="0" y="17292"/>
                <wp:lineTo x="12091" y="20933"/>
                <wp:lineTo x="17932" y="20933"/>
                <wp:lineTo x="19562" y="20933"/>
                <wp:lineTo x="20513" y="18202"/>
                <wp:lineTo x="20377" y="14562"/>
                <wp:lineTo x="21464" y="7281"/>
                <wp:lineTo x="21464" y="0"/>
                <wp:lineTo x="5706" y="0"/>
              </wp:wrapPolygon>
            </wp:wrapTight>
            <wp:docPr id="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60" r="3049"/>
                    <a:stretch/>
                  </pic:blipFill>
                  <pic:spPr bwMode="auto">
                    <a:xfrm>
                      <a:off x="0" y="0"/>
                      <a:ext cx="302895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5C22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2EF93E3E" wp14:editId="2AD58D38">
            <wp:simplePos x="0" y="0"/>
            <wp:positionH relativeFrom="column">
              <wp:posOffset>2903220</wp:posOffset>
            </wp:positionH>
            <wp:positionV relativeFrom="paragraph">
              <wp:posOffset>976630</wp:posOffset>
            </wp:positionV>
            <wp:extent cx="3114675" cy="1066800"/>
            <wp:effectExtent l="0" t="0" r="9525" b="0"/>
            <wp:wrapTight wrapText="bothSides">
              <wp:wrapPolygon edited="0">
                <wp:start x="12418" y="0"/>
                <wp:lineTo x="0" y="0"/>
                <wp:lineTo x="0" y="16200"/>
                <wp:lineTo x="1321" y="18514"/>
                <wp:lineTo x="1321" y="20057"/>
                <wp:lineTo x="3303" y="21214"/>
                <wp:lineTo x="5549" y="21214"/>
                <wp:lineTo x="21534" y="21214"/>
                <wp:lineTo x="21534" y="6171"/>
                <wp:lineTo x="18231" y="6171"/>
                <wp:lineTo x="18495" y="1157"/>
                <wp:lineTo x="17835" y="386"/>
                <wp:lineTo x="13607" y="0"/>
                <wp:lineTo x="12418" y="0"/>
              </wp:wrapPolygon>
            </wp:wrapTight>
            <wp:docPr id="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53"/>
                    <a:stretch/>
                  </pic:blipFill>
                  <pic:spPr bwMode="auto">
                    <a:xfrm>
                      <a:off x="0" y="0"/>
                      <a:ext cx="3114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40672F5B" wp14:editId="51907C31">
            <wp:simplePos x="0" y="0"/>
            <wp:positionH relativeFrom="column">
              <wp:posOffset>3920490</wp:posOffset>
            </wp:positionH>
            <wp:positionV relativeFrom="paragraph">
              <wp:posOffset>2016760</wp:posOffset>
            </wp:positionV>
            <wp:extent cx="975360" cy="292735"/>
            <wp:effectExtent l="0" t="0" r="0" b="0"/>
            <wp:wrapTight wrapText="bothSides">
              <wp:wrapPolygon edited="0">
                <wp:start x="0" y="0"/>
                <wp:lineTo x="0" y="19679"/>
                <wp:lineTo x="21094" y="19679"/>
                <wp:lineTo x="21094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DC1">
        <w:rPr>
          <w:rFonts w:ascii="Arial" w:hAnsi="Arial" w:cs="Arial"/>
          <w:sz w:val="22"/>
        </w:rPr>
        <w:t xml:space="preserve">La Polynésienne des eaux 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>La TEP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 xml:space="preserve">OPT 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 xml:space="preserve">Pacific </w:t>
      </w:r>
      <w:proofErr w:type="spellStart"/>
      <w:r w:rsidRPr="00720DC1">
        <w:rPr>
          <w:rFonts w:ascii="Arial" w:hAnsi="Arial" w:cs="Arial"/>
          <w:sz w:val="22"/>
        </w:rPr>
        <w:t>Petroleum</w:t>
      </w:r>
      <w:proofErr w:type="spellEnd"/>
      <w:r w:rsidRPr="00720DC1">
        <w:rPr>
          <w:rFonts w:ascii="Arial" w:hAnsi="Arial" w:cs="Arial"/>
          <w:sz w:val="22"/>
        </w:rPr>
        <w:t xml:space="preserve"> 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proofErr w:type="spellStart"/>
      <w:r w:rsidRPr="00720DC1">
        <w:rPr>
          <w:rFonts w:ascii="Arial" w:hAnsi="Arial" w:cs="Arial"/>
          <w:sz w:val="22"/>
        </w:rPr>
        <w:t>Petropol</w:t>
      </w:r>
      <w:proofErr w:type="spellEnd"/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proofErr w:type="spellStart"/>
      <w:r w:rsidRPr="00720DC1">
        <w:rPr>
          <w:rFonts w:ascii="Arial" w:hAnsi="Arial" w:cs="Arial"/>
          <w:sz w:val="22"/>
        </w:rPr>
        <w:t>Sat</w:t>
      </w:r>
      <w:proofErr w:type="spellEnd"/>
      <w:r w:rsidRPr="00720DC1">
        <w:rPr>
          <w:rFonts w:ascii="Arial" w:hAnsi="Arial" w:cs="Arial"/>
          <w:sz w:val="22"/>
        </w:rPr>
        <w:t xml:space="preserve"> Nui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proofErr w:type="spellStart"/>
      <w:r w:rsidRPr="00720DC1">
        <w:rPr>
          <w:rFonts w:ascii="Arial" w:hAnsi="Arial" w:cs="Arial"/>
          <w:sz w:val="22"/>
        </w:rPr>
        <w:t>Socotec</w:t>
      </w:r>
      <w:proofErr w:type="spellEnd"/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proofErr w:type="spellStart"/>
      <w:r w:rsidRPr="00720DC1">
        <w:rPr>
          <w:rFonts w:ascii="Arial" w:hAnsi="Arial" w:cs="Arial"/>
          <w:sz w:val="22"/>
        </w:rPr>
        <w:t>Somalu</w:t>
      </w:r>
      <w:proofErr w:type="spellEnd"/>
      <w:r w:rsidRPr="00720DC1">
        <w:rPr>
          <w:rFonts w:ascii="Arial" w:hAnsi="Arial" w:cs="Arial"/>
          <w:sz w:val="22"/>
        </w:rPr>
        <w:t xml:space="preserve"> </w:t>
      </w:r>
    </w:p>
    <w:p w:rsid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 xml:space="preserve">Total 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r w:rsidRPr="00720DC1">
        <w:rPr>
          <w:rFonts w:ascii="Arial" w:hAnsi="Arial" w:cs="Arial"/>
          <w:sz w:val="22"/>
        </w:rPr>
        <w:t>TSP</w:t>
      </w:r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proofErr w:type="spellStart"/>
      <w:r w:rsidRPr="00720DC1">
        <w:rPr>
          <w:rFonts w:ascii="Arial" w:hAnsi="Arial" w:cs="Arial"/>
          <w:sz w:val="22"/>
        </w:rPr>
        <w:t>Vini</w:t>
      </w:r>
      <w:proofErr w:type="spellEnd"/>
    </w:p>
    <w:p w:rsidR="00720DC1" w:rsidRPr="00720DC1" w:rsidRDefault="00720DC1" w:rsidP="00720DC1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2"/>
        </w:rPr>
      </w:pPr>
      <w:proofErr w:type="spellStart"/>
      <w:r w:rsidRPr="00720DC1">
        <w:rPr>
          <w:rFonts w:ascii="Arial" w:hAnsi="Arial" w:cs="Arial"/>
          <w:sz w:val="22"/>
        </w:rPr>
        <w:t>Yune</w:t>
      </w:r>
      <w:proofErr w:type="spellEnd"/>
      <w:r w:rsidRPr="00720DC1">
        <w:rPr>
          <w:rFonts w:ascii="Arial" w:hAnsi="Arial" w:cs="Arial"/>
          <w:sz w:val="22"/>
        </w:rPr>
        <w:t xml:space="preserve"> </w:t>
      </w:r>
      <w:proofErr w:type="spellStart"/>
      <w:r w:rsidRPr="00720DC1">
        <w:rPr>
          <w:rFonts w:ascii="Arial" w:hAnsi="Arial" w:cs="Arial"/>
          <w:sz w:val="22"/>
        </w:rPr>
        <w:t>Tung</w:t>
      </w:r>
      <w:proofErr w:type="spellEnd"/>
    </w:p>
    <w:p w:rsidR="00720DC1" w:rsidRPr="009D027F" w:rsidRDefault="00720DC1" w:rsidP="00F01012">
      <w:pPr>
        <w:jc w:val="both"/>
        <w:rPr>
          <w:rFonts w:ascii="Arial" w:hAnsi="Arial" w:cs="Arial"/>
        </w:rPr>
        <w:sectPr w:rsidR="00720DC1" w:rsidRPr="009D027F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350F5" w:rsidRPr="009D027F" w:rsidRDefault="00F0661C" w:rsidP="00B56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</w:t>
      </w:r>
      <w:r w:rsidR="00FF4058" w:rsidRPr="009D027F">
        <w:rPr>
          <w:rFonts w:ascii="Arial" w:hAnsi="Arial" w:cs="Arial"/>
        </w:rPr>
        <w:t>es entreprises</w:t>
      </w:r>
      <w:r w:rsidR="00A350F5" w:rsidRPr="009D027F">
        <w:rPr>
          <w:rFonts w:ascii="Arial" w:hAnsi="Arial" w:cs="Arial"/>
        </w:rPr>
        <w:t xml:space="preserve"> membres du Club FACE</w:t>
      </w:r>
      <w:r w:rsidR="00FF4058" w:rsidRPr="009D027F">
        <w:rPr>
          <w:rFonts w:ascii="Arial" w:hAnsi="Arial" w:cs="Arial"/>
        </w:rPr>
        <w:t xml:space="preserve"> </w:t>
      </w:r>
      <w:r w:rsidR="005A1308">
        <w:rPr>
          <w:rFonts w:ascii="Arial" w:hAnsi="Arial" w:cs="Arial"/>
        </w:rPr>
        <w:t>Polynésie française</w:t>
      </w:r>
      <w:r w:rsidR="00FF4058" w:rsidRPr="009D027F">
        <w:rPr>
          <w:rFonts w:ascii="Arial" w:hAnsi="Arial" w:cs="Arial"/>
        </w:rPr>
        <w:t xml:space="preserve"> se mobilise</w:t>
      </w:r>
      <w:r w:rsidR="005A1308">
        <w:rPr>
          <w:rFonts w:ascii="Arial" w:hAnsi="Arial" w:cs="Arial"/>
        </w:rPr>
        <w:t>nt</w:t>
      </w:r>
      <w:r w:rsidR="00FF4058" w:rsidRPr="009D027F">
        <w:rPr>
          <w:rFonts w:ascii="Arial" w:hAnsi="Arial" w:cs="Arial"/>
        </w:rPr>
        <w:t xml:space="preserve"> pour que les actions du </w:t>
      </w:r>
      <w:r w:rsidR="00F01012">
        <w:rPr>
          <w:rFonts w:ascii="Arial" w:hAnsi="Arial" w:cs="Arial"/>
        </w:rPr>
        <w:t>C</w:t>
      </w:r>
      <w:r w:rsidR="00FF4058" w:rsidRPr="009D027F">
        <w:rPr>
          <w:rFonts w:ascii="Arial" w:hAnsi="Arial" w:cs="Arial"/>
        </w:rPr>
        <w:t>lub soi</w:t>
      </w:r>
      <w:r w:rsidR="005A1308">
        <w:rPr>
          <w:rFonts w:ascii="Arial" w:hAnsi="Arial" w:cs="Arial"/>
        </w:rPr>
        <w:t>en</w:t>
      </w:r>
      <w:r w:rsidR="00FF4058" w:rsidRPr="009D027F">
        <w:rPr>
          <w:rFonts w:ascii="Arial" w:hAnsi="Arial" w:cs="Arial"/>
        </w:rPr>
        <w:t xml:space="preserve">t une réussite </w:t>
      </w:r>
      <w:r w:rsidR="00777544">
        <w:rPr>
          <w:rFonts w:ascii="Arial" w:hAnsi="Arial" w:cs="Arial"/>
        </w:rPr>
        <w:t>et</w:t>
      </w:r>
      <w:r w:rsidR="007F5A3E">
        <w:rPr>
          <w:rFonts w:ascii="Arial" w:hAnsi="Arial" w:cs="Arial"/>
        </w:rPr>
        <w:t xml:space="preserve"> s’inscrivent dans </w:t>
      </w:r>
      <w:r w:rsidR="00FF4058" w:rsidRPr="009D027F">
        <w:rPr>
          <w:rFonts w:ascii="Arial" w:hAnsi="Arial" w:cs="Arial"/>
        </w:rPr>
        <w:t>le long terme.</w:t>
      </w:r>
    </w:p>
    <w:p w:rsidR="00A350F5" w:rsidRPr="009D027F" w:rsidRDefault="00A350F5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Le Club </w:t>
      </w:r>
      <w:r w:rsidR="00F01012">
        <w:rPr>
          <w:rFonts w:ascii="Arial" w:hAnsi="Arial" w:cs="Arial"/>
        </w:rPr>
        <w:t xml:space="preserve">agira alors en faveur </w:t>
      </w:r>
      <w:r w:rsidRPr="009D027F">
        <w:rPr>
          <w:rFonts w:ascii="Arial" w:hAnsi="Arial" w:cs="Arial"/>
        </w:rPr>
        <w:t>:</w:t>
      </w:r>
    </w:p>
    <w:p w:rsidR="001811B3" w:rsidRPr="009D027F" w:rsidRDefault="001811B3" w:rsidP="00B5686F">
      <w:pPr>
        <w:jc w:val="both"/>
        <w:rPr>
          <w:rFonts w:ascii="Arial" w:hAnsi="Arial" w:cs="Arial"/>
        </w:rPr>
      </w:pPr>
    </w:p>
    <w:p w:rsidR="00CA169C" w:rsidRPr="009D027F" w:rsidRDefault="00F01012" w:rsidP="00B5686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 </w:t>
      </w:r>
      <w:r w:rsidR="00CA169C" w:rsidRPr="009D027F">
        <w:rPr>
          <w:rFonts w:ascii="Arial" w:hAnsi="Arial" w:cs="Arial"/>
        </w:rPr>
        <w:t>développe</w:t>
      </w:r>
      <w:r>
        <w:rPr>
          <w:rFonts w:ascii="Arial" w:hAnsi="Arial" w:cs="Arial"/>
        </w:rPr>
        <w:t>ment</w:t>
      </w:r>
      <w:r w:rsidR="00CA169C" w:rsidRPr="009D02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d’</w:t>
      </w:r>
      <w:r w:rsidR="00CA169C" w:rsidRPr="009D027F">
        <w:rPr>
          <w:rFonts w:ascii="Arial" w:hAnsi="Arial" w:cs="Arial"/>
        </w:rPr>
        <w:t>actions concrètes de lutte contre les exclusions, la discrimination et la pauvreté sur leur territoire,</w:t>
      </w:r>
    </w:p>
    <w:p w:rsidR="00CA169C" w:rsidRPr="009D027F" w:rsidRDefault="00F01012" w:rsidP="00B5686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 l’</w:t>
      </w:r>
      <w:r w:rsidR="00CA169C" w:rsidRPr="009D027F">
        <w:rPr>
          <w:rFonts w:ascii="Arial" w:hAnsi="Arial" w:cs="Arial"/>
        </w:rPr>
        <w:t>’émergence et l’expérimentation d’actions communes pouvant être menées au niveau local,</w:t>
      </w:r>
    </w:p>
    <w:p w:rsidR="00CA169C" w:rsidRPr="009D027F" w:rsidRDefault="00F0661C" w:rsidP="00B5686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De l’</w:t>
      </w:r>
      <w:r w:rsidR="00CA169C" w:rsidRPr="009D027F">
        <w:rPr>
          <w:rFonts w:ascii="Arial" w:hAnsi="Arial" w:cs="Arial"/>
          <w:bCs/>
        </w:rPr>
        <w:t>’adaptation au contexte local de dispositifs</w:t>
      </w:r>
      <w:r w:rsidR="00CA169C" w:rsidRPr="009D027F">
        <w:rPr>
          <w:rFonts w:ascii="Arial" w:hAnsi="Arial" w:cs="Arial"/>
        </w:rPr>
        <w:t xml:space="preserve"> ayant été expérimentés et validés par d’autres Clubs FACE,</w:t>
      </w:r>
    </w:p>
    <w:p w:rsidR="00CA169C" w:rsidRPr="009D027F" w:rsidRDefault="00F0661C" w:rsidP="00B5686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01012">
        <w:rPr>
          <w:rFonts w:ascii="Arial" w:hAnsi="Arial" w:cs="Arial"/>
        </w:rPr>
        <w:t>u</w:t>
      </w:r>
      <w:r w:rsidR="00F01012" w:rsidRPr="009D027F">
        <w:rPr>
          <w:rFonts w:ascii="Arial" w:hAnsi="Arial" w:cs="Arial"/>
        </w:rPr>
        <w:t xml:space="preserve"> </w:t>
      </w:r>
      <w:r w:rsidR="00CA169C" w:rsidRPr="009D027F">
        <w:rPr>
          <w:rFonts w:ascii="Arial" w:hAnsi="Arial" w:cs="Arial"/>
        </w:rPr>
        <w:t xml:space="preserve">suivi, soutien, </w:t>
      </w:r>
      <w:r w:rsidR="00F01012">
        <w:rPr>
          <w:rFonts w:ascii="Arial" w:hAnsi="Arial" w:cs="Arial"/>
        </w:rPr>
        <w:t xml:space="preserve">et de </w:t>
      </w:r>
      <w:r w:rsidR="00CA169C" w:rsidRPr="009D027F">
        <w:rPr>
          <w:rFonts w:ascii="Arial" w:hAnsi="Arial" w:cs="Arial"/>
        </w:rPr>
        <w:t>la coordination, l’évaluation et la capitalisation des projets locaux.</w:t>
      </w:r>
    </w:p>
    <w:p w:rsidR="00A350F5" w:rsidRPr="009D027F" w:rsidRDefault="00A350F5" w:rsidP="00B5686F">
      <w:pPr>
        <w:jc w:val="both"/>
        <w:rPr>
          <w:rFonts w:ascii="Arial" w:hAnsi="Arial" w:cs="Arial"/>
        </w:rPr>
      </w:pPr>
    </w:p>
    <w:p w:rsidR="001811B3" w:rsidRPr="009D027F" w:rsidRDefault="00FF4058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Plusieurs actions inspiré</w:t>
      </w:r>
      <w:r w:rsidR="001811B3" w:rsidRPr="009D027F">
        <w:rPr>
          <w:rFonts w:ascii="Arial" w:hAnsi="Arial" w:cs="Arial"/>
        </w:rPr>
        <w:t>es</w:t>
      </w:r>
      <w:r w:rsidRPr="009D027F">
        <w:rPr>
          <w:rFonts w:ascii="Arial" w:hAnsi="Arial" w:cs="Arial"/>
        </w:rPr>
        <w:t xml:space="preserve"> du retour d’expérience de FACE ont été identifié</w:t>
      </w:r>
      <w:r w:rsidR="005A1308">
        <w:rPr>
          <w:rFonts w:ascii="Arial" w:hAnsi="Arial" w:cs="Arial"/>
        </w:rPr>
        <w:t>es</w:t>
      </w:r>
      <w:r w:rsidRPr="009D027F">
        <w:rPr>
          <w:rFonts w:ascii="Arial" w:hAnsi="Arial" w:cs="Arial"/>
        </w:rPr>
        <w:t xml:space="preserve"> et seront lancé</w:t>
      </w:r>
      <w:r w:rsidR="00A350F5" w:rsidRPr="009D027F">
        <w:rPr>
          <w:rFonts w:ascii="Arial" w:hAnsi="Arial" w:cs="Arial"/>
        </w:rPr>
        <w:t>es</w:t>
      </w:r>
      <w:r w:rsidR="001811B3" w:rsidRPr="009D027F">
        <w:rPr>
          <w:rFonts w:ascii="Arial" w:hAnsi="Arial" w:cs="Arial"/>
        </w:rPr>
        <w:t xml:space="preserve"> dans les mois à venir :</w:t>
      </w:r>
    </w:p>
    <w:p w:rsidR="001811B3" w:rsidRPr="009D027F" w:rsidRDefault="001811B3" w:rsidP="00B5686F">
      <w:pPr>
        <w:jc w:val="both"/>
        <w:rPr>
          <w:rFonts w:ascii="Arial" w:hAnsi="Arial" w:cs="Arial"/>
        </w:rPr>
      </w:pPr>
    </w:p>
    <w:p w:rsidR="001811B3" w:rsidRPr="009D027F" w:rsidRDefault="001811B3" w:rsidP="00B5686F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Dispositif de parrainage</w:t>
      </w:r>
      <w:r w:rsidR="00CE5DFF">
        <w:rPr>
          <w:rFonts w:ascii="Arial" w:hAnsi="Arial" w:cs="Arial"/>
        </w:rPr>
        <w:t>,</w:t>
      </w:r>
      <w:r w:rsidRPr="009D027F">
        <w:rPr>
          <w:rFonts w:ascii="Arial" w:hAnsi="Arial" w:cs="Arial"/>
        </w:rPr>
        <w:t xml:space="preserve"> </w:t>
      </w:r>
    </w:p>
    <w:p w:rsidR="001811B3" w:rsidRPr="009D027F" w:rsidRDefault="001811B3" w:rsidP="00B5686F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Job d’été</w:t>
      </w:r>
      <w:r w:rsidR="00CE5DFF">
        <w:rPr>
          <w:rFonts w:ascii="Arial" w:hAnsi="Arial" w:cs="Arial"/>
        </w:rPr>
        <w:t>,</w:t>
      </w:r>
    </w:p>
    <w:p w:rsidR="001811B3" w:rsidRPr="009D027F" w:rsidRDefault="001811B3" w:rsidP="00B5686F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Bus itinérants</w:t>
      </w:r>
      <w:r w:rsidR="00CE5DFF">
        <w:rPr>
          <w:rFonts w:ascii="Arial" w:hAnsi="Arial" w:cs="Arial"/>
        </w:rPr>
        <w:t>,</w:t>
      </w:r>
    </w:p>
    <w:p w:rsidR="00FF4058" w:rsidRPr="009D027F" w:rsidRDefault="001811B3" w:rsidP="00B5686F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…</w:t>
      </w:r>
      <w:r w:rsidR="00FF4058" w:rsidRPr="009D027F">
        <w:rPr>
          <w:rFonts w:ascii="Arial" w:hAnsi="Arial" w:cs="Arial"/>
        </w:rPr>
        <w:t xml:space="preserve"> </w:t>
      </w:r>
    </w:p>
    <w:p w:rsidR="0052041F" w:rsidRPr="009D027F" w:rsidRDefault="0052041F" w:rsidP="00B5686F">
      <w:pPr>
        <w:jc w:val="both"/>
        <w:rPr>
          <w:rFonts w:ascii="Arial" w:hAnsi="Arial" w:cs="Arial"/>
        </w:rPr>
      </w:pPr>
    </w:p>
    <w:p w:rsidR="0052041F" w:rsidRPr="009D027F" w:rsidRDefault="0052041F" w:rsidP="00B5686F">
      <w:pPr>
        <w:jc w:val="both"/>
        <w:rPr>
          <w:rFonts w:ascii="Arial" w:hAnsi="Arial" w:cs="Arial"/>
        </w:rPr>
      </w:pPr>
    </w:p>
    <w:p w:rsidR="0052041F" w:rsidRPr="009D027F" w:rsidRDefault="0052041F" w:rsidP="00B5686F">
      <w:pPr>
        <w:jc w:val="both"/>
        <w:rPr>
          <w:rFonts w:ascii="Arial" w:hAnsi="Arial" w:cs="Arial"/>
        </w:rPr>
      </w:pPr>
    </w:p>
    <w:p w:rsidR="00A350F5" w:rsidRPr="009D027F" w:rsidRDefault="00A350F5" w:rsidP="00B5686F">
      <w:pPr>
        <w:jc w:val="both"/>
        <w:rPr>
          <w:rFonts w:ascii="Arial" w:hAnsi="Arial" w:cs="Arial"/>
        </w:rPr>
      </w:pPr>
    </w:p>
    <w:p w:rsidR="0052041F" w:rsidRPr="009D027F" w:rsidRDefault="0052041F" w:rsidP="00B5686F">
      <w:pPr>
        <w:jc w:val="both"/>
        <w:rPr>
          <w:rFonts w:ascii="Arial" w:hAnsi="Arial" w:cs="Arial"/>
          <w:b/>
          <w:i/>
        </w:rPr>
      </w:pPr>
      <w:r w:rsidRPr="009D027F">
        <w:rPr>
          <w:rFonts w:ascii="Arial" w:hAnsi="Arial" w:cs="Arial"/>
          <w:b/>
          <w:i/>
        </w:rPr>
        <w:t xml:space="preserve">Le Gouvernement du </w:t>
      </w:r>
      <w:r w:rsidR="00F0661C">
        <w:rPr>
          <w:rFonts w:ascii="Arial" w:hAnsi="Arial" w:cs="Arial"/>
          <w:b/>
          <w:i/>
        </w:rPr>
        <w:t>p</w:t>
      </w:r>
      <w:r w:rsidRPr="009D027F">
        <w:rPr>
          <w:rFonts w:ascii="Arial" w:hAnsi="Arial" w:cs="Arial"/>
          <w:b/>
          <w:i/>
        </w:rPr>
        <w:t>ays soutient la création</w:t>
      </w:r>
      <w:r w:rsidR="00394217">
        <w:rPr>
          <w:rFonts w:ascii="Arial" w:hAnsi="Arial" w:cs="Arial"/>
          <w:b/>
          <w:i/>
        </w:rPr>
        <w:t xml:space="preserve"> de FACE en Polynésie</w:t>
      </w:r>
    </w:p>
    <w:p w:rsidR="00A350F5" w:rsidRPr="009D027F" w:rsidRDefault="00A350F5" w:rsidP="00B5686F">
      <w:pPr>
        <w:jc w:val="both"/>
        <w:rPr>
          <w:rFonts w:ascii="Arial" w:hAnsi="Arial" w:cs="Arial"/>
        </w:rPr>
      </w:pPr>
    </w:p>
    <w:p w:rsidR="00A350F5" w:rsidRPr="009D027F" w:rsidRDefault="00A350F5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Pour conforter la mise en place du Club, il est important d’établir une convention entre le </w:t>
      </w:r>
      <w:r w:rsidR="00CE5DFF">
        <w:rPr>
          <w:rFonts w:ascii="Arial" w:hAnsi="Arial" w:cs="Arial"/>
        </w:rPr>
        <w:t>p</w:t>
      </w:r>
      <w:r w:rsidRPr="009D027F">
        <w:rPr>
          <w:rFonts w:ascii="Arial" w:hAnsi="Arial" w:cs="Arial"/>
        </w:rPr>
        <w:t>ays</w:t>
      </w:r>
      <w:r w:rsidR="00777544">
        <w:rPr>
          <w:rFonts w:ascii="Arial" w:hAnsi="Arial" w:cs="Arial"/>
        </w:rPr>
        <w:t xml:space="preserve"> et la maison mère « Fondation Agir Contre l’E</w:t>
      </w:r>
      <w:r w:rsidRPr="009D027F">
        <w:rPr>
          <w:rFonts w:ascii="Arial" w:hAnsi="Arial" w:cs="Arial"/>
        </w:rPr>
        <w:t>xclusion »</w:t>
      </w:r>
      <w:r w:rsidR="00777544">
        <w:rPr>
          <w:rFonts w:ascii="Arial" w:hAnsi="Arial" w:cs="Arial"/>
        </w:rPr>
        <w:t xml:space="preserve"> (FACE)</w:t>
      </w:r>
      <w:r w:rsidRPr="009D027F">
        <w:rPr>
          <w:rFonts w:ascii="Arial" w:hAnsi="Arial" w:cs="Arial"/>
        </w:rPr>
        <w:t>.</w:t>
      </w:r>
    </w:p>
    <w:p w:rsidR="00F01012" w:rsidRDefault="00A350F5" w:rsidP="00B5686F">
      <w:pPr>
        <w:jc w:val="both"/>
        <w:rPr>
          <w:rFonts w:ascii="Arial" w:eastAsiaTheme="minorEastAsia" w:hAnsi="Arial" w:cs="Arial"/>
          <w:color w:val="000000" w:themeColor="dark1"/>
          <w:kern w:val="24"/>
          <w:sz w:val="40"/>
          <w:szCs w:val="40"/>
        </w:rPr>
      </w:pPr>
      <w:r w:rsidRPr="009D027F">
        <w:rPr>
          <w:rFonts w:ascii="Arial" w:hAnsi="Arial" w:cs="Arial"/>
        </w:rPr>
        <w:t>Cette convention sera signée lors de l’</w:t>
      </w:r>
      <w:r w:rsidR="00F01012">
        <w:rPr>
          <w:rFonts w:ascii="Arial" w:hAnsi="Arial" w:cs="Arial"/>
        </w:rPr>
        <w:t>A</w:t>
      </w:r>
      <w:r w:rsidRPr="009D027F">
        <w:rPr>
          <w:rFonts w:ascii="Arial" w:hAnsi="Arial" w:cs="Arial"/>
        </w:rPr>
        <w:t xml:space="preserve">ssemblée </w:t>
      </w:r>
      <w:r w:rsidR="00F01012">
        <w:rPr>
          <w:rFonts w:ascii="Arial" w:hAnsi="Arial" w:cs="Arial"/>
        </w:rPr>
        <w:t>G</w:t>
      </w:r>
      <w:r w:rsidRPr="009D027F">
        <w:rPr>
          <w:rFonts w:ascii="Arial" w:hAnsi="Arial" w:cs="Arial"/>
        </w:rPr>
        <w:t>énérale constitutive le 21 octobre 2016 à la CCISM par le Président du Pays Edouard FRITCH.</w:t>
      </w:r>
      <w:r w:rsidR="00896EE5" w:rsidRPr="009D027F">
        <w:rPr>
          <w:rFonts w:ascii="Arial" w:eastAsiaTheme="minorEastAsia" w:hAnsi="Arial" w:cs="Arial"/>
          <w:color w:val="000000" w:themeColor="dark1"/>
          <w:kern w:val="24"/>
          <w:sz w:val="40"/>
          <w:szCs w:val="40"/>
        </w:rPr>
        <w:t xml:space="preserve"> </w:t>
      </w:r>
    </w:p>
    <w:p w:rsidR="00896EE5" w:rsidRPr="009D027F" w:rsidRDefault="00896EE5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Ainsi, le </w:t>
      </w:r>
      <w:r w:rsidR="00F06ED2">
        <w:rPr>
          <w:rFonts w:ascii="Arial" w:hAnsi="Arial" w:cs="Arial"/>
        </w:rPr>
        <w:t>p</w:t>
      </w:r>
      <w:r w:rsidRPr="009D027F">
        <w:rPr>
          <w:rFonts w:ascii="Arial" w:hAnsi="Arial" w:cs="Arial"/>
        </w:rPr>
        <w:t>ays et la FACE veilleront ensemble :</w:t>
      </w:r>
    </w:p>
    <w:p w:rsidR="00CA169C" w:rsidRPr="009D027F" w:rsidRDefault="00394217" w:rsidP="00B5686F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A169C" w:rsidRPr="009D027F">
        <w:rPr>
          <w:rFonts w:ascii="Arial" w:hAnsi="Arial" w:cs="Arial"/>
        </w:rPr>
        <w:t xml:space="preserve">u respect de l’éthique </w:t>
      </w:r>
      <w:r w:rsidR="00896EE5" w:rsidRPr="009D027F">
        <w:rPr>
          <w:rFonts w:ascii="Arial" w:hAnsi="Arial" w:cs="Arial"/>
        </w:rPr>
        <w:t>du Club</w:t>
      </w:r>
      <w:r>
        <w:rPr>
          <w:rFonts w:ascii="Arial" w:hAnsi="Arial" w:cs="Arial"/>
        </w:rPr>
        <w:t> ;</w:t>
      </w:r>
    </w:p>
    <w:p w:rsidR="00CA169C" w:rsidRPr="009D027F" w:rsidRDefault="00394217" w:rsidP="00B5686F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à</w:t>
      </w:r>
      <w:r w:rsidR="007F5A3E">
        <w:rPr>
          <w:rFonts w:ascii="Arial" w:hAnsi="Arial" w:cs="Arial"/>
        </w:rPr>
        <w:t xml:space="preserve"> la progression et à </w:t>
      </w:r>
      <w:r w:rsidR="00CA169C" w:rsidRPr="009D027F">
        <w:rPr>
          <w:rFonts w:ascii="Arial" w:hAnsi="Arial" w:cs="Arial"/>
        </w:rPr>
        <w:t>l’évolution du Club d’entreprises FACE P</w:t>
      </w:r>
      <w:r w:rsidR="00CC300E">
        <w:rPr>
          <w:rFonts w:ascii="Arial" w:hAnsi="Arial" w:cs="Arial"/>
        </w:rPr>
        <w:t>olynésie française</w:t>
      </w:r>
      <w:r>
        <w:rPr>
          <w:rFonts w:ascii="Arial" w:hAnsi="Arial" w:cs="Arial"/>
        </w:rPr>
        <w:t> ;</w:t>
      </w:r>
    </w:p>
    <w:p w:rsidR="00CA169C" w:rsidRPr="009D027F" w:rsidRDefault="00394217" w:rsidP="00B5686F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A169C" w:rsidRPr="009D027F">
        <w:rPr>
          <w:rFonts w:ascii="Arial" w:hAnsi="Arial" w:cs="Arial"/>
        </w:rPr>
        <w:t xml:space="preserve">ux résultats </w:t>
      </w:r>
      <w:r w:rsidR="007F5A3E">
        <w:rPr>
          <w:rFonts w:ascii="Arial" w:hAnsi="Arial" w:cs="Arial"/>
        </w:rPr>
        <w:t>des</w:t>
      </w:r>
      <w:r w:rsidR="00CA169C" w:rsidRPr="009D027F">
        <w:rPr>
          <w:rFonts w:ascii="Arial" w:hAnsi="Arial" w:cs="Arial"/>
        </w:rPr>
        <w:t xml:space="preserve"> actio</w:t>
      </w:r>
      <w:r w:rsidR="00896EE5" w:rsidRPr="009D027F">
        <w:rPr>
          <w:rFonts w:ascii="Arial" w:hAnsi="Arial" w:cs="Arial"/>
        </w:rPr>
        <w:t>ns mises en place par le Club (</w:t>
      </w:r>
      <w:r w:rsidR="00CA169C" w:rsidRPr="009D027F">
        <w:rPr>
          <w:rFonts w:ascii="Arial" w:hAnsi="Arial" w:cs="Arial"/>
        </w:rPr>
        <w:t>retour à l’emploi, …)</w:t>
      </w:r>
      <w:r w:rsidR="00F06ED2">
        <w:rPr>
          <w:rFonts w:ascii="Arial" w:hAnsi="Arial" w:cs="Arial"/>
        </w:rPr>
        <w:t>.</w:t>
      </w:r>
    </w:p>
    <w:p w:rsidR="00B17B78" w:rsidRPr="009D027F" w:rsidRDefault="00A350F5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 </w:t>
      </w:r>
    </w:p>
    <w:p w:rsidR="0052041F" w:rsidRPr="009D027F" w:rsidRDefault="0052041F" w:rsidP="00B5686F">
      <w:pPr>
        <w:jc w:val="both"/>
        <w:rPr>
          <w:rFonts w:ascii="Arial" w:hAnsi="Arial" w:cs="Arial"/>
        </w:rPr>
      </w:pPr>
    </w:p>
    <w:p w:rsidR="0052041F" w:rsidRPr="009D027F" w:rsidRDefault="0052041F" w:rsidP="00B5686F">
      <w:pPr>
        <w:jc w:val="both"/>
        <w:rPr>
          <w:rFonts w:ascii="Arial" w:hAnsi="Arial" w:cs="Arial"/>
          <w:b/>
          <w:i/>
        </w:rPr>
      </w:pPr>
      <w:r w:rsidRPr="009D027F">
        <w:rPr>
          <w:rFonts w:ascii="Arial" w:hAnsi="Arial" w:cs="Arial"/>
          <w:b/>
          <w:i/>
        </w:rPr>
        <w:t xml:space="preserve">Une plus-value pour les acteurs et institutions de l’insertion, de l’emploi, du logement, de la formation … du </w:t>
      </w:r>
      <w:r w:rsidR="00F01012">
        <w:rPr>
          <w:rFonts w:ascii="Arial" w:hAnsi="Arial" w:cs="Arial"/>
          <w:b/>
          <w:i/>
        </w:rPr>
        <w:t>p</w:t>
      </w:r>
      <w:r w:rsidRPr="009D027F">
        <w:rPr>
          <w:rFonts w:ascii="Arial" w:hAnsi="Arial" w:cs="Arial"/>
          <w:b/>
          <w:i/>
        </w:rPr>
        <w:t>ays</w:t>
      </w:r>
    </w:p>
    <w:p w:rsidR="0052041F" w:rsidRPr="009D027F" w:rsidRDefault="0052041F" w:rsidP="00B5686F">
      <w:pPr>
        <w:jc w:val="both"/>
        <w:rPr>
          <w:rFonts w:ascii="Arial" w:hAnsi="Arial" w:cs="Arial"/>
        </w:rPr>
      </w:pPr>
    </w:p>
    <w:p w:rsidR="00896EE5" w:rsidRPr="009D027F" w:rsidRDefault="00896EE5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Ce </w:t>
      </w:r>
      <w:r w:rsidR="00F06ED2">
        <w:rPr>
          <w:rFonts w:ascii="Arial" w:hAnsi="Arial" w:cs="Arial"/>
        </w:rPr>
        <w:t>C</w:t>
      </w:r>
      <w:r w:rsidRPr="009D027F">
        <w:rPr>
          <w:rFonts w:ascii="Arial" w:hAnsi="Arial" w:cs="Arial"/>
        </w:rPr>
        <w:t xml:space="preserve">lub </w:t>
      </w:r>
      <w:r w:rsidR="00F01012">
        <w:rPr>
          <w:rFonts w:ascii="Arial" w:hAnsi="Arial" w:cs="Arial"/>
        </w:rPr>
        <w:t>agira aux côtés</w:t>
      </w:r>
      <w:r w:rsidR="000B17D9">
        <w:rPr>
          <w:rFonts w:ascii="Arial" w:hAnsi="Arial" w:cs="Arial"/>
        </w:rPr>
        <w:t xml:space="preserve"> </w:t>
      </w:r>
      <w:r w:rsidRPr="009D027F">
        <w:rPr>
          <w:rFonts w:ascii="Arial" w:hAnsi="Arial" w:cs="Arial"/>
        </w:rPr>
        <w:t>des acteurs locaux de l’insertion, de l’emploi, de la formation. Il rép</w:t>
      </w:r>
      <w:r w:rsidR="00B17B78" w:rsidRPr="009D027F">
        <w:rPr>
          <w:rFonts w:ascii="Arial" w:hAnsi="Arial" w:cs="Arial"/>
        </w:rPr>
        <w:t>ondra à</w:t>
      </w:r>
      <w:r w:rsidRPr="009D027F">
        <w:rPr>
          <w:rFonts w:ascii="Arial" w:hAnsi="Arial" w:cs="Arial"/>
        </w:rPr>
        <w:t xml:space="preserve"> un besoin : la visibilité des entreprises et leur </w:t>
      </w:r>
      <w:r w:rsidR="00B17B78" w:rsidRPr="009D027F">
        <w:rPr>
          <w:rFonts w:ascii="Arial" w:hAnsi="Arial" w:cs="Arial"/>
        </w:rPr>
        <w:t>a</w:t>
      </w:r>
      <w:r w:rsidRPr="009D027F">
        <w:rPr>
          <w:rFonts w:ascii="Arial" w:hAnsi="Arial" w:cs="Arial"/>
        </w:rPr>
        <w:t>ccompagnement dans les actions.</w:t>
      </w:r>
    </w:p>
    <w:p w:rsidR="00B17B78" w:rsidRPr="009D027F" w:rsidRDefault="00B17B78" w:rsidP="00B5686F">
      <w:pPr>
        <w:jc w:val="both"/>
        <w:rPr>
          <w:rFonts w:ascii="Arial" w:hAnsi="Arial" w:cs="Arial"/>
        </w:rPr>
      </w:pPr>
    </w:p>
    <w:p w:rsidR="00896EE5" w:rsidRPr="009D027F" w:rsidRDefault="00896EE5" w:rsidP="00B5686F">
      <w:p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Le Club sera :</w:t>
      </w:r>
    </w:p>
    <w:p w:rsidR="00CA169C" w:rsidRPr="009D027F" w:rsidRDefault="00CA169C" w:rsidP="00B5686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Un acteur complémentaire</w:t>
      </w:r>
      <w:r w:rsidR="00F01012">
        <w:rPr>
          <w:rFonts w:ascii="Arial" w:hAnsi="Arial" w:cs="Arial"/>
        </w:rPr>
        <w:t>,</w:t>
      </w:r>
      <w:r w:rsidRPr="009D027F">
        <w:rPr>
          <w:rFonts w:ascii="Arial" w:hAnsi="Arial" w:cs="Arial"/>
        </w:rPr>
        <w:t xml:space="preserve"> </w:t>
      </w:r>
    </w:p>
    <w:p w:rsidR="00CA169C" w:rsidRPr="009D027F" w:rsidRDefault="00CA169C" w:rsidP="00B5686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Une interface entre les besoins des entreprises et les actions que souhaitent mettre en place ces acteurs</w:t>
      </w:r>
      <w:r w:rsidR="00F01012">
        <w:rPr>
          <w:rFonts w:ascii="Arial" w:hAnsi="Arial" w:cs="Arial"/>
        </w:rPr>
        <w:t>,</w:t>
      </w:r>
      <w:r w:rsidRPr="009D027F">
        <w:rPr>
          <w:rFonts w:ascii="Arial" w:hAnsi="Arial" w:cs="Arial"/>
        </w:rPr>
        <w:t xml:space="preserve"> </w:t>
      </w:r>
    </w:p>
    <w:p w:rsidR="00CA169C" w:rsidRPr="009D027F" w:rsidRDefault="00CA169C" w:rsidP="00B5686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Un soutien pour les associations et autres organismes</w:t>
      </w:r>
      <w:r w:rsidR="00F01012">
        <w:rPr>
          <w:rFonts w:ascii="Arial" w:hAnsi="Arial" w:cs="Arial"/>
        </w:rPr>
        <w:t>,</w:t>
      </w:r>
      <w:r w:rsidRPr="009D027F">
        <w:rPr>
          <w:rFonts w:ascii="Arial" w:hAnsi="Arial" w:cs="Arial"/>
        </w:rPr>
        <w:t xml:space="preserve"> </w:t>
      </w:r>
    </w:p>
    <w:p w:rsidR="00F75D1F" w:rsidRPr="009D027F" w:rsidRDefault="00CA169C" w:rsidP="00B5686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Un lieu d’échanges et d’innovation sociale</w:t>
      </w:r>
      <w:r w:rsidR="00B17B78" w:rsidRPr="009D027F">
        <w:rPr>
          <w:rFonts w:ascii="Arial" w:hAnsi="Arial" w:cs="Arial"/>
        </w:rPr>
        <w:t>.</w:t>
      </w:r>
    </w:p>
    <w:p w:rsidR="00B17B78" w:rsidRPr="009D027F" w:rsidRDefault="00B17B78" w:rsidP="00B5686F">
      <w:pPr>
        <w:ind w:left="360"/>
        <w:jc w:val="both"/>
        <w:rPr>
          <w:rFonts w:ascii="Arial" w:hAnsi="Arial" w:cs="Arial"/>
          <w:b/>
        </w:rPr>
      </w:pPr>
    </w:p>
    <w:p w:rsidR="00B17B78" w:rsidRPr="009D027F" w:rsidRDefault="00B17B78" w:rsidP="00B5686F">
      <w:pPr>
        <w:ind w:left="360"/>
        <w:jc w:val="both"/>
        <w:rPr>
          <w:rFonts w:ascii="Arial" w:hAnsi="Arial" w:cs="Arial"/>
          <w:b/>
          <w:u w:val="single"/>
        </w:rPr>
      </w:pPr>
      <w:r w:rsidRPr="009D027F">
        <w:rPr>
          <w:rFonts w:ascii="Arial" w:hAnsi="Arial" w:cs="Arial"/>
          <w:b/>
          <w:color w:val="31849B" w:themeColor="accent5" w:themeShade="BF"/>
          <w:u w:val="single"/>
        </w:rPr>
        <w:t xml:space="preserve">Le fonctionnement du Club </w:t>
      </w:r>
      <w:r w:rsidR="00F01012">
        <w:rPr>
          <w:rFonts w:ascii="Arial" w:hAnsi="Arial" w:cs="Arial"/>
          <w:b/>
          <w:color w:val="31849B" w:themeColor="accent5" w:themeShade="BF"/>
          <w:u w:val="single"/>
        </w:rPr>
        <w:t>F</w:t>
      </w:r>
      <w:r w:rsidR="0003496D">
        <w:rPr>
          <w:rFonts w:ascii="Arial" w:hAnsi="Arial" w:cs="Arial"/>
          <w:b/>
          <w:color w:val="31849B" w:themeColor="accent5" w:themeShade="BF"/>
          <w:u w:val="single"/>
        </w:rPr>
        <w:t>ACE</w:t>
      </w:r>
      <w:r w:rsidRPr="009D027F">
        <w:rPr>
          <w:rFonts w:ascii="Arial" w:hAnsi="Arial" w:cs="Arial"/>
          <w:b/>
          <w:color w:val="31849B" w:themeColor="accent5" w:themeShade="BF"/>
          <w:u w:val="single"/>
        </w:rPr>
        <w:t xml:space="preserve"> Polynésie française</w:t>
      </w:r>
    </w:p>
    <w:p w:rsidR="00B17B78" w:rsidRPr="009D027F" w:rsidRDefault="00B17B78" w:rsidP="00B5686F">
      <w:pPr>
        <w:ind w:left="360"/>
        <w:jc w:val="both"/>
        <w:rPr>
          <w:rFonts w:ascii="Arial" w:hAnsi="Arial" w:cs="Arial"/>
        </w:rPr>
      </w:pP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Le Club FACE </w:t>
      </w:r>
      <w:r w:rsidR="00B5686F">
        <w:rPr>
          <w:rFonts w:ascii="Arial" w:hAnsi="Arial" w:cs="Arial"/>
        </w:rPr>
        <w:t>P</w:t>
      </w:r>
      <w:r w:rsidR="005A1308">
        <w:rPr>
          <w:rFonts w:ascii="Arial" w:hAnsi="Arial" w:cs="Arial"/>
        </w:rPr>
        <w:t>olynésie française</w:t>
      </w:r>
      <w:r w:rsidR="00B5686F">
        <w:rPr>
          <w:rFonts w:ascii="Arial" w:hAnsi="Arial" w:cs="Arial"/>
        </w:rPr>
        <w:t xml:space="preserve"> </w:t>
      </w:r>
      <w:r w:rsidRPr="009D027F">
        <w:rPr>
          <w:rFonts w:ascii="Arial" w:hAnsi="Arial" w:cs="Arial"/>
        </w:rPr>
        <w:t>sera une association (loi 1901) dont la Gouvernance sera nommé</w:t>
      </w:r>
      <w:r w:rsidR="00FE07C6">
        <w:rPr>
          <w:rFonts w:ascii="Arial" w:hAnsi="Arial" w:cs="Arial"/>
        </w:rPr>
        <w:t>e</w:t>
      </w:r>
      <w:r w:rsidRPr="009D027F">
        <w:rPr>
          <w:rFonts w:ascii="Arial" w:hAnsi="Arial" w:cs="Arial"/>
        </w:rPr>
        <w:t xml:space="preserve"> le 21 octobre</w:t>
      </w:r>
      <w:r w:rsidR="00507EAC">
        <w:rPr>
          <w:rFonts w:ascii="Arial" w:hAnsi="Arial" w:cs="Arial"/>
        </w:rPr>
        <w:t xml:space="preserve"> 2016</w:t>
      </w:r>
      <w:r w:rsidRPr="009D027F">
        <w:rPr>
          <w:rFonts w:ascii="Arial" w:hAnsi="Arial" w:cs="Arial"/>
        </w:rPr>
        <w:t>.</w:t>
      </w: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</w:p>
    <w:p w:rsidR="00B17B78" w:rsidRPr="009D027F" w:rsidRDefault="00B17B78" w:rsidP="00B5686F">
      <w:pPr>
        <w:ind w:left="360"/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Le C</w:t>
      </w:r>
      <w:r w:rsidR="0088058F" w:rsidRPr="009D027F">
        <w:rPr>
          <w:rFonts w:ascii="Arial" w:hAnsi="Arial" w:cs="Arial"/>
        </w:rPr>
        <w:t xml:space="preserve">lub </w:t>
      </w:r>
      <w:r w:rsidR="007531EE" w:rsidRPr="009D027F">
        <w:rPr>
          <w:rFonts w:ascii="Arial" w:hAnsi="Arial" w:cs="Arial"/>
        </w:rPr>
        <w:t xml:space="preserve">siègera à la CCISM </w:t>
      </w:r>
      <w:r w:rsidR="0003496D">
        <w:rPr>
          <w:rFonts w:ascii="Arial" w:hAnsi="Arial" w:cs="Arial"/>
        </w:rPr>
        <w:t>(Chambre de Commerce</w:t>
      </w:r>
      <w:r w:rsidR="00394217">
        <w:rPr>
          <w:rFonts w:ascii="Arial" w:hAnsi="Arial" w:cs="Arial"/>
        </w:rPr>
        <w:t xml:space="preserve">, d’Industrie des Services et des Métiers) </w:t>
      </w:r>
      <w:r w:rsidR="007531EE" w:rsidRPr="009D027F">
        <w:rPr>
          <w:rFonts w:ascii="Arial" w:hAnsi="Arial" w:cs="Arial"/>
        </w:rPr>
        <w:t>au 2</w:t>
      </w:r>
      <w:r w:rsidR="007531EE" w:rsidRPr="00425C22">
        <w:rPr>
          <w:rFonts w:ascii="Arial" w:hAnsi="Arial" w:cs="Arial"/>
          <w:vertAlign w:val="superscript"/>
        </w:rPr>
        <w:t>è</w:t>
      </w:r>
      <w:r w:rsidR="007531EE" w:rsidRPr="009D027F">
        <w:rPr>
          <w:rFonts w:ascii="Arial" w:hAnsi="Arial" w:cs="Arial"/>
        </w:rPr>
        <w:t xml:space="preserve"> étage. Il </w:t>
      </w:r>
      <w:r w:rsidRPr="009D027F">
        <w:rPr>
          <w:rFonts w:ascii="Arial" w:hAnsi="Arial" w:cs="Arial"/>
        </w:rPr>
        <w:t>sera présidé par un chef d’entreprise et animé par un directeur.</w:t>
      </w: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</w:p>
    <w:p w:rsidR="0088058F" w:rsidRPr="009D027F" w:rsidRDefault="007531EE" w:rsidP="00B5686F">
      <w:pPr>
        <w:ind w:left="360"/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 xml:space="preserve">Le directeur du Club FACE aura un rôle central </w:t>
      </w:r>
      <w:r w:rsidR="00F01012">
        <w:rPr>
          <w:rFonts w:ascii="Arial" w:hAnsi="Arial" w:cs="Arial"/>
        </w:rPr>
        <w:t xml:space="preserve">et </w:t>
      </w:r>
      <w:r w:rsidRPr="009D027F">
        <w:rPr>
          <w:rFonts w:ascii="Arial" w:hAnsi="Arial" w:cs="Arial"/>
        </w:rPr>
        <w:t xml:space="preserve"> aura pour mission</w:t>
      </w:r>
      <w:r w:rsidR="007F5A3E">
        <w:rPr>
          <w:rFonts w:ascii="Arial" w:hAnsi="Arial" w:cs="Arial"/>
        </w:rPr>
        <w:t>s</w:t>
      </w:r>
      <w:r w:rsidRPr="009D027F">
        <w:rPr>
          <w:rFonts w:ascii="Arial" w:hAnsi="Arial" w:cs="Arial"/>
        </w:rPr>
        <w:t xml:space="preserve"> </w:t>
      </w:r>
      <w:r w:rsidR="00394217">
        <w:rPr>
          <w:rFonts w:ascii="Arial" w:hAnsi="Arial" w:cs="Arial"/>
        </w:rPr>
        <w:t xml:space="preserve">de </w:t>
      </w:r>
      <w:r w:rsidRPr="009D027F">
        <w:rPr>
          <w:rFonts w:ascii="Arial" w:hAnsi="Arial" w:cs="Arial"/>
        </w:rPr>
        <w:t>:</w:t>
      </w: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</w:p>
    <w:p w:rsidR="007531EE" w:rsidRPr="009D027F" w:rsidRDefault="00394217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531EE" w:rsidRPr="009D027F">
        <w:rPr>
          <w:rFonts w:ascii="Arial" w:hAnsi="Arial" w:cs="Arial"/>
        </w:rPr>
        <w:t>ppliquer la politique stratégique définie par le Conseil d’Administration</w:t>
      </w:r>
      <w:r w:rsidR="00F01012">
        <w:rPr>
          <w:rFonts w:ascii="Arial" w:hAnsi="Arial" w:cs="Arial"/>
        </w:rPr>
        <w:t>,</w:t>
      </w: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ab/>
      </w:r>
      <w:r w:rsidRPr="009D027F">
        <w:rPr>
          <w:rFonts w:ascii="Arial" w:hAnsi="Arial" w:cs="Arial"/>
        </w:rPr>
        <w:tab/>
      </w:r>
    </w:p>
    <w:p w:rsidR="007531EE" w:rsidRPr="009D027F" w:rsidRDefault="00394217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7531EE" w:rsidRPr="009D027F">
        <w:rPr>
          <w:rFonts w:ascii="Arial" w:hAnsi="Arial" w:cs="Arial"/>
        </w:rPr>
        <w:t>obiliser et sensibiliser les entreprises et les têtes de réseau</w:t>
      </w:r>
      <w:r w:rsidR="005A1308">
        <w:rPr>
          <w:rFonts w:ascii="Arial" w:hAnsi="Arial" w:cs="Arial"/>
        </w:rPr>
        <w:t>x</w:t>
      </w:r>
      <w:r w:rsidR="007531EE" w:rsidRPr="009D027F">
        <w:rPr>
          <w:rFonts w:ascii="Arial" w:hAnsi="Arial" w:cs="Arial"/>
        </w:rPr>
        <w:t xml:space="preserve"> économique</w:t>
      </w:r>
      <w:r w:rsidR="005A1308">
        <w:rPr>
          <w:rFonts w:ascii="Arial" w:hAnsi="Arial" w:cs="Arial"/>
        </w:rPr>
        <w:t>s</w:t>
      </w:r>
      <w:r w:rsidR="00F01012">
        <w:rPr>
          <w:rFonts w:ascii="Arial" w:hAnsi="Arial" w:cs="Arial"/>
        </w:rPr>
        <w:t>,</w:t>
      </w:r>
    </w:p>
    <w:p w:rsidR="007531EE" w:rsidRPr="009D027F" w:rsidRDefault="007531EE" w:rsidP="00B5686F">
      <w:pPr>
        <w:pStyle w:val="Paragraphedeliste"/>
        <w:jc w:val="both"/>
        <w:rPr>
          <w:rFonts w:ascii="Arial" w:hAnsi="Arial" w:cs="Arial"/>
        </w:rPr>
      </w:pPr>
    </w:p>
    <w:p w:rsidR="007531EE" w:rsidRPr="009D027F" w:rsidRDefault="00394217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531EE" w:rsidRPr="009D027F">
        <w:rPr>
          <w:rFonts w:ascii="Arial" w:hAnsi="Arial" w:cs="Arial"/>
        </w:rPr>
        <w:t>nimer et développer les relations avec les entreprises :</w:t>
      </w:r>
    </w:p>
    <w:p w:rsidR="00F37645" w:rsidRPr="009D027F" w:rsidRDefault="00394217" w:rsidP="00B5686F">
      <w:pPr>
        <w:numPr>
          <w:ilvl w:val="0"/>
          <w:numId w:val="9"/>
        </w:numPr>
        <w:tabs>
          <w:tab w:val="num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31549D" w:rsidRPr="009D027F">
        <w:rPr>
          <w:rFonts w:ascii="Arial" w:hAnsi="Arial" w:cs="Arial"/>
        </w:rPr>
        <w:t>étecte</w:t>
      </w:r>
      <w:r w:rsidR="007531EE" w:rsidRPr="009D027F">
        <w:rPr>
          <w:rFonts w:ascii="Arial" w:hAnsi="Arial" w:cs="Arial"/>
        </w:rPr>
        <w:t>r</w:t>
      </w:r>
      <w:r w:rsidR="0031549D" w:rsidRPr="009D027F">
        <w:rPr>
          <w:rFonts w:ascii="Arial" w:hAnsi="Arial" w:cs="Arial"/>
        </w:rPr>
        <w:t xml:space="preserve"> les besoins des Pet</w:t>
      </w:r>
      <w:r w:rsidR="007F5A3E">
        <w:rPr>
          <w:rFonts w:ascii="Arial" w:hAnsi="Arial" w:cs="Arial"/>
        </w:rPr>
        <w:t>ites et des Grandes entreprises</w:t>
      </w:r>
    </w:p>
    <w:p w:rsidR="00F37645" w:rsidRPr="009D027F" w:rsidRDefault="0031549D" w:rsidP="00B5686F">
      <w:pPr>
        <w:numPr>
          <w:ilvl w:val="0"/>
          <w:numId w:val="9"/>
        </w:numPr>
        <w:tabs>
          <w:tab w:val="num" w:pos="720"/>
        </w:tabs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Commissions de travail avec les entreprises</w:t>
      </w: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</w:p>
    <w:p w:rsidR="007531EE" w:rsidRPr="009D027F" w:rsidRDefault="007531EE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9D027F">
        <w:rPr>
          <w:rFonts w:ascii="Arial" w:hAnsi="Arial" w:cs="Arial"/>
        </w:rPr>
        <w:t>De conduire les projets avec les entreprises :</w:t>
      </w:r>
    </w:p>
    <w:p w:rsidR="00F37645" w:rsidRPr="009D027F" w:rsidRDefault="00394217" w:rsidP="00B5686F">
      <w:pPr>
        <w:numPr>
          <w:ilvl w:val="0"/>
          <w:numId w:val="10"/>
        </w:numPr>
        <w:tabs>
          <w:tab w:val="num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31549D" w:rsidRPr="009D027F">
        <w:rPr>
          <w:rFonts w:ascii="Arial" w:hAnsi="Arial" w:cs="Arial"/>
        </w:rPr>
        <w:t>roupes de travail (entreprises et parties prenantes)</w:t>
      </w: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</w:p>
    <w:p w:rsidR="007531EE" w:rsidRPr="009D027F" w:rsidRDefault="00394217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7531EE" w:rsidRPr="009D027F">
        <w:rPr>
          <w:rFonts w:ascii="Arial" w:hAnsi="Arial" w:cs="Arial"/>
        </w:rPr>
        <w:t xml:space="preserve">endre compte au Président et </w:t>
      </w:r>
      <w:r w:rsidR="007F5A3E">
        <w:rPr>
          <w:rFonts w:ascii="Arial" w:hAnsi="Arial" w:cs="Arial"/>
        </w:rPr>
        <w:t>au</w:t>
      </w:r>
      <w:r w:rsidR="007531EE" w:rsidRPr="009D027F">
        <w:rPr>
          <w:rFonts w:ascii="Arial" w:hAnsi="Arial" w:cs="Arial"/>
        </w:rPr>
        <w:t xml:space="preserve"> Conseil d’Administration</w:t>
      </w:r>
      <w:r w:rsidR="00F01012">
        <w:rPr>
          <w:rFonts w:ascii="Arial" w:hAnsi="Arial" w:cs="Arial"/>
        </w:rPr>
        <w:t>,</w:t>
      </w: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</w:p>
    <w:p w:rsidR="007531EE" w:rsidRPr="009D027F" w:rsidRDefault="00394217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7531EE" w:rsidRPr="009D027F">
        <w:rPr>
          <w:rFonts w:ascii="Arial" w:hAnsi="Arial" w:cs="Arial"/>
        </w:rPr>
        <w:t xml:space="preserve">eprésenter la structure FACE locale auprès des techniciens des acteurs associatifs du </w:t>
      </w:r>
      <w:r w:rsidR="00F01012">
        <w:rPr>
          <w:rFonts w:ascii="Arial" w:hAnsi="Arial" w:cs="Arial"/>
        </w:rPr>
        <w:t>p</w:t>
      </w:r>
      <w:r w:rsidR="007531EE" w:rsidRPr="009D027F">
        <w:rPr>
          <w:rFonts w:ascii="Arial" w:hAnsi="Arial" w:cs="Arial"/>
        </w:rPr>
        <w:t>ays</w:t>
      </w:r>
      <w:r w:rsidR="00F01012">
        <w:rPr>
          <w:rFonts w:ascii="Arial" w:hAnsi="Arial" w:cs="Arial"/>
        </w:rPr>
        <w:t>,</w:t>
      </w:r>
    </w:p>
    <w:p w:rsidR="007531EE" w:rsidRPr="009D027F" w:rsidRDefault="007531EE" w:rsidP="00B5686F">
      <w:pPr>
        <w:pStyle w:val="Paragraphedeliste"/>
        <w:jc w:val="both"/>
        <w:rPr>
          <w:rFonts w:ascii="Arial" w:hAnsi="Arial" w:cs="Arial"/>
        </w:rPr>
      </w:pPr>
    </w:p>
    <w:p w:rsidR="007531EE" w:rsidRPr="009D027F" w:rsidRDefault="00394217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7531EE" w:rsidRPr="009D027F">
        <w:rPr>
          <w:rFonts w:ascii="Arial" w:hAnsi="Arial" w:cs="Arial"/>
        </w:rPr>
        <w:t>érer le quotidien de la structure</w:t>
      </w:r>
      <w:r w:rsidR="00F01012">
        <w:rPr>
          <w:rFonts w:ascii="Arial" w:hAnsi="Arial" w:cs="Arial"/>
        </w:rPr>
        <w:t>,</w:t>
      </w:r>
    </w:p>
    <w:p w:rsidR="007531EE" w:rsidRPr="009D027F" w:rsidRDefault="007531EE" w:rsidP="00B5686F">
      <w:pPr>
        <w:pStyle w:val="Paragraphedeliste"/>
        <w:jc w:val="both"/>
        <w:rPr>
          <w:rFonts w:ascii="Arial" w:hAnsi="Arial" w:cs="Arial"/>
        </w:rPr>
      </w:pPr>
    </w:p>
    <w:p w:rsidR="007531EE" w:rsidRPr="009D027F" w:rsidRDefault="00394217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7531EE" w:rsidRPr="009D027F">
        <w:rPr>
          <w:rFonts w:ascii="Arial" w:hAnsi="Arial" w:cs="Arial"/>
        </w:rPr>
        <w:t>anager les équipes de permanents (chargé</w:t>
      </w:r>
      <w:r w:rsidR="00F01012">
        <w:rPr>
          <w:rFonts w:ascii="Arial" w:hAnsi="Arial" w:cs="Arial"/>
        </w:rPr>
        <w:t>s</w:t>
      </w:r>
      <w:r w:rsidR="007531EE" w:rsidRPr="009D027F">
        <w:rPr>
          <w:rFonts w:ascii="Arial" w:hAnsi="Arial" w:cs="Arial"/>
        </w:rPr>
        <w:t xml:space="preserve"> de projets)</w:t>
      </w:r>
      <w:r w:rsidR="00F01012">
        <w:rPr>
          <w:rFonts w:ascii="Arial" w:hAnsi="Arial" w:cs="Arial"/>
        </w:rPr>
        <w:t>,</w:t>
      </w:r>
    </w:p>
    <w:p w:rsidR="007531EE" w:rsidRPr="009D027F" w:rsidRDefault="007531EE" w:rsidP="00B5686F">
      <w:pPr>
        <w:pStyle w:val="Paragraphedeliste"/>
        <w:jc w:val="both"/>
        <w:rPr>
          <w:rFonts w:ascii="Arial" w:hAnsi="Arial" w:cs="Arial"/>
        </w:rPr>
      </w:pPr>
    </w:p>
    <w:p w:rsidR="007531EE" w:rsidRPr="009D027F" w:rsidRDefault="00394217" w:rsidP="00B5686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531EE" w:rsidRPr="009D027F">
        <w:rPr>
          <w:rFonts w:ascii="Arial" w:hAnsi="Arial" w:cs="Arial"/>
        </w:rPr>
        <w:t xml:space="preserve">articiper à la vie du </w:t>
      </w:r>
      <w:r>
        <w:rPr>
          <w:rFonts w:ascii="Arial" w:hAnsi="Arial" w:cs="Arial"/>
        </w:rPr>
        <w:t>r</w:t>
      </w:r>
      <w:r w:rsidR="007531EE" w:rsidRPr="009D027F">
        <w:rPr>
          <w:rFonts w:ascii="Arial" w:hAnsi="Arial" w:cs="Arial"/>
        </w:rPr>
        <w:t>éseau national et international de la Fondation (échange de bonnes pratiques, séminaires, formations internes...)</w:t>
      </w:r>
      <w:r w:rsidR="0003496D">
        <w:rPr>
          <w:rFonts w:ascii="Arial" w:hAnsi="Arial" w:cs="Arial"/>
        </w:rPr>
        <w:t>.</w:t>
      </w:r>
    </w:p>
    <w:p w:rsidR="007531EE" w:rsidRPr="009D027F" w:rsidRDefault="007531EE" w:rsidP="00B5686F">
      <w:pPr>
        <w:ind w:left="360"/>
        <w:jc w:val="both"/>
        <w:rPr>
          <w:rFonts w:ascii="Arial" w:hAnsi="Arial" w:cs="Arial"/>
        </w:rPr>
      </w:pPr>
    </w:p>
    <w:p w:rsidR="00FA65D2" w:rsidRPr="009D027F" w:rsidRDefault="00FA65D2" w:rsidP="00B5686F">
      <w:pPr>
        <w:ind w:left="360"/>
        <w:jc w:val="both"/>
        <w:rPr>
          <w:rFonts w:ascii="Arial" w:hAnsi="Arial" w:cs="Arial"/>
        </w:rPr>
      </w:pPr>
    </w:p>
    <w:p w:rsidR="009D027F" w:rsidRPr="009D027F" w:rsidRDefault="009D027F" w:rsidP="00B5686F">
      <w:pPr>
        <w:ind w:left="360"/>
        <w:jc w:val="both"/>
        <w:rPr>
          <w:rFonts w:ascii="Arial" w:hAnsi="Arial" w:cs="Arial"/>
        </w:rPr>
      </w:pPr>
    </w:p>
    <w:p w:rsidR="00E6340C" w:rsidRDefault="00E6340C" w:rsidP="00425C22">
      <w:pPr>
        <w:jc w:val="both"/>
        <w:rPr>
          <w:rFonts w:ascii="Arial" w:hAnsi="Arial" w:cs="Arial"/>
        </w:rPr>
      </w:pPr>
    </w:p>
    <w:p w:rsidR="009D027F" w:rsidRPr="006C6A63" w:rsidRDefault="00545116" w:rsidP="00B5686F">
      <w:pPr>
        <w:tabs>
          <w:tab w:val="left" w:pos="549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461010</wp:posOffset>
                </wp:positionV>
                <wp:extent cx="5573395" cy="1221740"/>
                <wp:effectExtent l="0" t="0" r="27305" b="16510"/>
                <wp:wrapNone/>
                <wp:docPr id="33" name="Rectangle à coins arrond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3395" cy="1221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F88" w:rsidRDefault="006A1F88" w:rsidP="009D027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D027F">
                              <w:rPr>
                                <w:rFonts w:ascii="Arial" w:hAnsi="Arial" w:cs="Arial"/>
                              </w:rPr>
                              <w:t xml:space="preserve">Pour en savoir plus sur la Fondation </w:t>
                            </w:r>
                            <w:r w:rsidR="0003496D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9D027F">
                              <w:rPr>
                                <w:rFonts w:ascii="Arial" w:hAnsi="Arial" w:cs="Arial"/>
                              </w:rPr>
                              <w:t xml:space="preserve">gir </w:t>
                            </w:r>
                            <w:r w:rsidR="0003496D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9D027F">
                              <w:rPr>
                                <w:rFonts w:ascii="Arial" w:hAnsi="Arial" w:cs="Arial"/>
                              </w:rPr>
                              <w:t>ontre l’</w:t>
                            </w:r>
                            <w:r w:rsidR="0003496D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9D027F">
                              <w:rPr>
                                <w:rFonts w:ascii="Arial" w:hAnsi="Arial" w:cs="Arial"/>
                              </w:rPr>
                              <w:t>xclusion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9D027F"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:rsidR="006A1F88" w:rsidRPr="009D027F" w:rsidRDefault="006A1F88" w:rsidP="009D027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A1F88" w:rsidRPr="009D027F" w:rsidRDefault="006A1F88" w:rsidP="009D027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D027F">
                              <w:rPr>
                                <w:rFonts w:ascii="Arial" w:hAnsi="Arial" w:cs="Arial"/>
                              </w:rPr>
                              <w:t>http://www.fondationface.org/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left:0;text-align:left;margin-left:8.65pt;margin-top:36.3pt;width:438.85pt;height:9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" fillcolor="white [3201]" strokecolor="#4bacc6 [3208]" strokeweight="2pt">
                <v:path arrowok="t"/>
                <v:textbox>
                  <w:txbxContent>
                    <w:p w:rsidR="006A1F88" w:rsidRDefault="006A1F88" w:rsidP="009D027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D027F">
                        <w:rPr>
                          <w:rFonts w:ascii="Arial" w:hAnsi="Arial" w:cs="Arial"/>
                        </w:rPr>
                        <w:t xml:space="preserve">Pour en savoir plus sur la Fondation </w:t>
                      </w:r>
                      <w:r w:rsidR="0003496D">
                        <w:rPr>
                          <w:rFonts w:ascii="Arial" w:hAnsi="Arial" w:cs="Arial"/>
                        </w:rPr>
                        <w:t>A</w:t>
                      </w:r>
                      <w:r w:rsidRPr="009D027F">
                        <w:rPr>
                          <w:rFonts w:ascii="Arial" w:hAnsi="Arial" w:cs="Arial"/>
                        </w:rPr>
                        <w:t xml:space="preserve">gir </w:t>
                      </w:r>
                      <w:r w:rsidR="0003496D">
                        <w:rPr>
                          <w:rFonts w:ascii="Arial" w:hAnsi="Arial" w:cs="Arial"/>
                        </w:rPr>
                        <w:t>C</w:t>
                      </w:r>
                      <w:r w:rsidRPr="009D027F">
                        <w:rPr>
                          <w:rFonts w:ascii="Arial" w:hAnsi="Arial" w:cs="Arial"/>
                        </w:rPr>
                        <w:t>ontre l’</w:t>
                      </w:r>
                      <w:r w:rsidR="0003496D">
                        <w:rPr>
                          <w:rFonts w:ascii="Arial" w:hAnsi="Arial" w:cs="Arial"/>
                        </w:rPr>
                        <w:t>E</w:t>
                      </w:r>
                      <w:r w:rsidRPr="009D027F">
                        <w:rPr>
                          <w:rFonts w:ascii="Arial" w:hAnsi="Arial" w:cs="Arial"/>
                        </w:rPr>
                        <w:t>xclusion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9D027F">
                        <w:rPr>
                          <w:rFonts w:ascii="Arial" w:hAnsi="Arial" w:cs="Arial"/>
                        </w:rPr>
                        <w:t> :</w:t>
                      </w:r>
                    </w:p>
                    <w:p w:rsidR="006A1F88" w:rsidRPr="009D027F" w:rsidRDefault="006A1F88" w:rsidP="009D027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6A1F88" w:rsidRPr="009D027F" w:rsidRDefault="006A1F88" w:rsidP="009D027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D027F">
                        <w:rPr>
                          <w:rFonts w:ascii="Arial" w:hAnsi="Arial" w:cs="Arial"/>
                        </w:rPr>
                        <w:t>http://www.fondationface.org/</w:t>
                      </w:r>
                    </w:p>
                  </w:txbxContent>
                </v:textbox>
              </v:roundrect>
            </w:pict>
          </mc:Fallback>
        </mc:AlternateContent>
      </w:r>
      <w:r w:rsidR="006C6A63">
        <w:rPr>
          <w:rFonts w:ascii="Arial" w:hAnsi="Arial" w:cs="Arial"/>
        </w:rPr>
        <w:tab/>
      </w:r>
    </w:p>
    <w:sectPr w:rsidR="009D027F" w:rsidRPr="006C6A63" w:rsidSect="0052041F">
      <w:headerReference w:type="default" r:id="rId21"/>
      <w:footerReference w:type="default" r:id="rId2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C28" w:rsidRDefault="00796C28" w:rsidP="009773A4">
      <w:r>
        <w:separator/>
      </w:r>
    </w:p>
  </w:endnote>
  <w:endnote w:type="continuationSeparator" w:id="0">
    <w:p w:rsidR="00796C28" w:rsidRDefault="00796C28" w:rsidP="0097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2735839"/>
      <w:docPartObj>
        <w:docPartGallery w:val="Page Numbers (Bottom of Page)"/>
        <w:docPartUnique/>
      </w:docPartObj>
    </w:sdtPr>
    <w:sdtEndPr/>
    <w:sdtContent>
      <w:p w:rsidR="006A1F88" w:rsidRDefault="00796C2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B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1F88" w:rsidRDefault="006A1F8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5905952"/>
      <w:docPartObj>
        <w:docPartGallery w:val="Page Numbers (Bottom of Page)"/>
        <w:docPartUnique/>
      </w:docPartObj>
    </w:sdtPr>
    <w:sdtEndPr/>
    <w:sdtContent>
      <w:p w:rsidR="006A1F88" w:rsidRDefault="00796C2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BC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A1F88" w:rsidRDefault="006A1F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C28" w:rsidRDefault="00796C28" w:rsidP="009773A4">
      <w:r>
        <w:separator/>
      </w:r>
    </w:p>
  </w:footnote>
  <w:footnote w:type="continuationSeparator" w:id="0">
    <w:p w:rsidR="00796C28" w:rsidRDefault="00796C28" w:rsidP="009773A4">
      <w:r>
        <w:continuationSeparator/>
      </w:r>
    </w:p>
  </w:footnote>
  <w:footnote w:id="1">
    <w:p w:rsidR="005E623C" w:rsidRDefault="005E623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5E623C">
        <w:t>Centre d'Expérimentations Nucléaires du Pacifique en Polynésie Française</w:t>
      </w:r>
    </w:p>
  </w:footnote>
  <w:footnote w:id="2">
    <w:p w:rsidR="006A1F88" w:rsidRDefault="006A1F88">
      <w:pPr>
        <w:pStyle w:val="Notedebasdepage"/>
      </w:pPr>
      <w:r>
        <w:rPr>
          <w:rStyle w:val="Appelnotedebasdep"/>
        </w:rPr>
        <w:footnoteRef/>
      </w:r>
      <w:r>
        <w:t xml:space="preserve"> Source ISPF : </w:t>
      </w:r>
      <w:hyperlink r:id="rId1" w:history="1">
        <w:r w:rsidRPr="00CC5685">
          <w:rPr>
            <w:rStyle w:val="Lienhypertexte"/>
          </w:rPr>
          <w:t>http://www.ispf.pf/themes/EmploiRevenus/EmploiChomage.aspx</w:t>
        </w:r>
      </w:hyperlink>
      <w:r>
        <w:t xml:space="preserve"> </w:t>
      </w:r>
    </w:p>
    <w:p w:rsidR="006A1F88" w:rsidRDefault="006A1F88">
      <w:pPr>
        <w:pStyle w:val="Notedebasdepage"/>
      </w:pPr>
    </w:p>
  </w:footnote>
  <w:footnote w:id="3">
    <w:p w:rsidR="006A1F88" w:rsidRDefault="006A1F88">
      <w:pPr>
        <w:pStyle w:val="Notedebasdepage"/>
      </w:pPr>
      <w:r>
        <w:rPr>
          <w:rStyle w:val="Appelnotedebasdep"/>
        </w:rPr>
        <w:footnoteRef/>
      </w:r>
      <w:r>
        <w:t xml:space="preserve">  Source ISPF : </w:t>
      </w:r>
      <w:hyperlink r:id="rId2" w:history="1">
        <w:r w:rsidRPr="00CC5685">
          <w:rPr>
            <w:rStyle w:val="Lienhypertexte"/>
          </w:rPr>
          <w:t>http://www.ispf.pf/themes/EmploiRevenus/NiveauVie.aspx</w:t>
        </w:r>
      </w:hyperlink>
    </w:p>
    <w:p w:rsidR="006A1F88" w:rsidRDefault="006A1F88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88" w:rsidRPr="009773A4" w:rsidRDefault="006A1F88" w:rsidP="009773A4">
    <w:pPr>
      <w:pStyle w:val="En-tte"/>
      <w:tabs>
        <w:tab w:val="left" w:pos="810"/>
      </w:tabs>
      <w:rPr>
        <w:i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64EE002" wp14:editId="3AF4764F">
          <wp:simplePos x="0" y="0"/>
          <wp:positionH relativeFrom="column">
            <wp:posOffset>-137795</wp:posOffset>
          </wp:positionH>
          <wp:positionV relativeFrom="paragraph">
            <wp:posOffset>-154305</wp:posOffset>
          </wp:positionV>
          <wp:extent cx="640080" cy="408305"/>
          <wp:effectExtent l="0" t="0" r="7620" b="0"/>
          <wp:wrapTight wrapText="bothSides">
            <wp:wrapPolygon edited="0">
              <wp:start x="0" y="0"/>
              <wp:lineTo x="0" y="20156"/>
              <wp:lineTo x="21214" y="20156"/>
              <wp:lineTo x="21214" y="0"/>
              <wp:lineTo x="0" y="0"/>
            </wp:wrapPolygon>
          </wp:wrapTight>
          <wp:docPr id="10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  <w:t xml:space="preserve">      </w:t>
    </w:r>
  </w:p>
  <w:p w:rsidR="006A1F88" w:rsidRPr="009773A4" w:rsidRDefault="006A1F88">
    <w:pPr>
      <w:pStyle w:val="En-tte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88" w:rsidRPr="009773A4" w:rsidRDefault="006A1F88" w:rsidP="009773A4">
    <w:pPr>
      <w:pStyle w:val="En-tte"/>
      <w:tabs>
        <w:tab w:val="left" w:pos="810"/>
      </w:tabs>
      <w:rPr>
        <w:i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3FA1A60C" wp14:editId="376BDE8C">
          <wp:simplePos x="0" y="0"/>
          <wp:positionH relativeFrom="column">
            <wp:posOffset>-137795</wp:posOffset>
          </wp:positionH>
          <wp:positionV relativeFrom="paragraph">
            <wp:posOffset>-154305</wp:posOffset>
          </wp:positionV>
          <wp:extent cx="640080" cy="408305"/>
          <wp:effectExtent l="0" t="0" r="7620" b="0"/>
          <wp:wrapTight wrapText="bothSides">
            <wp:wrapPolygon edited="0">
              <wp:start x="0" y="0"/>
              <wp:lineTo x="0" y="20156"/>
              <wp:lineTo x="21214" y="20156"/>
              <wp:lineTo x="21214" y="0"/>
              <wp:lineTo x="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  <w:t xml:space="preserve">      </w:t>
    </w:r>
  </w:p>
  <w:p w:rsidR="006A1F88" w:rsidRPr="009773A4" w:rsidRDefault="006A1F88">
    <w:pPr>
      <w:pStyle w:val="En-tte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37AE"/>
    <w:multiLevelType w:val="hybridMultilevel"/>
    <w:tmpl w:val="BF522AFA"/>
    <w:lvl w:ilvl="0" w:tplc="2E3AE4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3002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FCD8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2A96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E430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1E74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2C4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66D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80D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1FE1FC5"/>
    <w:multiLevelType w:val="hybridMultilevel"/>
    <w:tmpl w:val="E5E2C7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E27B26">
      <w:numFmt w:val="bullet"/>
      <w:lvlText w:val="-"/>
      <w:lvlJc w:val="left"/>
      <w:pPr>
        <w:ind w:left="2160" w:hanging="360"/>
      </w:pPr>
      <w:rPr>
        <w:rFonts w:ascii="Arial" w:eastAsia="Times New Roman" w:hAnsi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F65FA"/>
    <w:multiLevelType w:val="hybridMultilevel"/>
    <w:tmpl w:val="F4D891A2"/>
    <w:lvl w:ilvl="0" w:tplc="585C2EF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C5E6BDA4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556E8D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B02897B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4858DCE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EDAA103A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DDEEB1A6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CDF0049C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4998C61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3">
    <w:nsid w:val="35A367AF"/>
    <w:multiLevelType w:val="hybridMultilevel"/>
    <w:tmpl w:val="FED6E76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60E0F"/>
    <w:multiLevelType w:val="hybridMultilevel"/>
    <w:tmpl w:val="03FE6D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C3D44"/>
    <w:multiLevelType w:val="hybridMultilevel"/>
    <w:tmpl w:val="40A2D78C"/>
    <w:lvl w:ilvl="0" w:tplc="BFB4F2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E27B2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9EC0C7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943C9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C278D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E4DF3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5A00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7617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2D8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C33842"/>
    <w:multiLevelType w:val="hybridMultilevel"/>
    <w:tmpl w:val="B1D2591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F0835"/>
    <w:multiLevelType w:val="hybridMultilevel"/>
    <w:tmpl w:val="61986FDE"/>
    <w:lvl w:ilvl="0" w:tplc="67024228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5A169D"/>
    <w:multiLevelType w:val="hybridMultilevel"/>
    <w:tmpl w:val="60E80C54"/>
    <w:lvl w:ilvl="0" w:tplc="4AAC097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C3262B58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21AC2BC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533A284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216A59F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17FED5A4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6DD4C952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008A21DA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067C2218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9">
    <w:nsid w:val="64EC1017"/>
    <w:multiLevelType w:val="hybridMultilevel"/>
    <w:tmpl w:val="CE728316"/>
    <w:lvl w:ilvl="0" w:tplc="48680E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402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5258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5604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72C4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C8F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80E7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6A74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D013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B6542C1"/>
    <w:multiLevelType w:val="hybridMultilevel"/>
    <w:tmpl w:val="673CF004"/>
    <w:lvl w:ilvl="0" w:tplc="65C800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8472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DA8D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C47D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1C3C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4209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CCE7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E6ED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4279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9"/>
  </w:num>
  <w:num w:numId="7">
    <w:abstractNumId w:val="0"/>
  </w:num>
  <w:num w:numId="8">
    <w:abstractNumId w:val="10"/>
  </w:num>
  <w:num w:numId="9">
    <w:abstractNumId w:val="2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D1F"/>
    <w:rsid w:val="0003496D"/>
    <w:rsid w:val="00061331"/>
    <w:rsid w:val="000B17D9"/>
    <w:rsid w:val="00125DB3"/>
    <w:rsid w:val="001811B3"/>
    <w:rsid w:val="001B4553"/>
    <w:rsid w:val="00212C93"/>
    <w:rsid w:val="00216040"/>
    <w:rsid w:val="00293A43"/>
    <w:rsid w:val="00294B26"/>
    <w:rsid w:val="0031549D"/>
    <w:rsid w:val="00331A06"/>
    <w:rsid w:val="00391A75"/>
    <w:rsid w:val="00394217"/>
    <w:rsid w:val="003D7588"/>
    <w:rsid w:val="003E4C13"/>
    <w:rsid w:val="00425C22"/>
    <w:rsid w:val="00507EAC"/>
    <w:rsid w:val="0052041F"/>
    <w:rsid w:val="00545116"/>
    <w:rsid w:val="005A1308"/>
    <w:rsid w:val="005E6180"/>
    <w:rsid w:val="005E623C"/>
    <w:rsid w:val="005F03F9"/>
    <w:rsid w:val="006067B5"/>
    <w:rsid w:val="006217CD"/>
    <w:rsid w:val="0064044F"/>
    <w:rsid w:val="00676642"/>
    <w:rsid w:val="00690F9E"/>
    <w:rsid w:val="00695D32"/>
    <w:rsid w:val="006A1F88"/>
    <w:rsid w:val="006B14A0"/>
    <w:rsid w:val="006C6A63"/>
    <w:rsid w:val="00720DC1"/>
    <w:rsid w:val="00735C86"/>
    <w:rsid w:val="00745131"/>
    <w:rsid w:val="007531EE"/>
    <w:rsid w:val="00763EF8"/>
    <w:rsid w:val="007703A7"/>
    <w:rsid w:val="00777544"/>
    <w:rsid w:val="00796C28"/>
    <w:rsid w:val="007A39B9"/>
    <w:rsid w:val="007C65C5"/>
    <w:rsid w:val="007F3327"/>
    <w:rsid w:val="007F5A3E"/>
    <w:rsid w:val="00840706"/>
    <w:rsid w:val="0084171A"/>
    <w:rsid w:val="0088058F"/>
    <w:rsid w:val="00896EE5"/>
    <w:rsid w:val="008C72BF"/>
    <w:rsid w:val="008D59A2"/>
    <w:rsid w:val="008E48A5"/>
    <w:rsid w:val="0091257E"/>
    <w:rsid w:val="009535AB"/>
    <w:rsid w:val="009623A4"/>
    <w:rsid w:val="009773A4"/>
    <w:rsid w:val="009D027F"/>
    <w:rsid w:val="00A350F5"/>
    <w:rsid w:val="00A40FEC"/>
    <w:rsid w:val="00A4319E"/>
    <w:rsid w:val="00A5172C"/>
    <w:rsid w:val="00AF0A15"/>
    <w:rsid w:val="00B17B78"/>
    <w:rsid w:val="00B5686F"/>
    <w:rsid w:val="00BA75AC"/>
    <w:rsid w:val="00BC6850"/>
    <w:rsid w:val="00C34574"/>
    <w:rsid w:val="00C54F49"/>
    <w:rsid w:val="00CA14FD"/>
    <w:rsid w:val="00CA169C"/>
    <w:rsid w:val="00CB08FB"/>
    <w:rsid w:val="00CC300E"/>
    <w:rsid w:val="00CE5DFF"/>
    <w:rsid w:val="00D37926"/>
    <w:rsid w:val="00D63DC8"/>
    <w:rsid w:val="00DA6AA6"/>
    <w:rsid w:val="00E6340C"/>
    <w:rsid w:val="00E75BCE"/>
    <w:rsid w:val="00F01012"/>
    <w:rsid w:val="00F0661C"/>
    <w:rsid w:val="00F06ED2"/>
    <w:rsid w:val="00F31D60"/>
    <w:rsid w:val="00F37645"/>
    <w:rsid w:val="00F75D1F"/>
    <w:rsid w:val="00F92CFE"/>
    <w:rsid w:val="00FA65D2"/>
    <w:rsid w:val="00FE07C6"/>
    <w:rsid w:val="00FF1BDD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6">
    <w:name w:val="heading 6"/>
    <w:basedOn w:val="Normal"/>
    <w:link w:val="Titre6Car"/>
    <w:uiPriority w:val="9"/>
    <w:qFormat/>
    <w:rsid w:val="00CE5DFF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5D1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75D1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5D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5D1F"/>
    <w:rPr>
      <w:rFonts w:ascii="Tahoma" w:eastAsia="Times New Roman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331A06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9773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73A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773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73A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A75A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A75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BA75AC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F06E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06ED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06ED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06E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06ED2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6A1F88"/>
    <w:rPr>
      <w:b/>
      <w:bCs/>
    </w:rPr>
  </w:style>
  <w:style w:type="character" w:customStyle="1" w:styleId="Titre6Car">
    <w:name w:val="Titre 6 Car"/>
    <w:basedOn w:val="Policepardfaut"/>
    <w:link w:val="Titre6"/>
    <w:uiPriority w:val="9"/>
    <w:rsid w:val="00CE5DFF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customStyle="1" w:styleId="apple-converted-space">
    <w:name w:val="apple-converted-space"/>
    <w:basedOn w:val="Policepardfaut"/>
    <w:rsid w:val="00CE5DFF"/>
  </w:style>
  <w:style w:type="character" w:styleId="Accentuation">
    <w:name w:val="Emphasis"/>
    <w:basedOn w:val="Policepardfaut"/>
    <w:uiPriority w:val="20"/>
    <w:qFormat/>
    <w:rsid w:val="00CE5DFF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F066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6">
    <w:name w:val="heading 6"/>
    <w:basedOn w:val="Normal"/>
    <w:link w:val="Titre6Car"/>
    <w:uiPriority w:val="9"/>
    <w:qFormat/>
    <w:rsid w:val="00CE5DFF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5D1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75D1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5D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5D1F"/>
    <w:rPr>
      <w:rFonts w:ascii="Tahoma" w:eastAsia="Times New Roman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331A06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9773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73A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773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73A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A75A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A75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BA75AC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F06E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06ED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06ED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06E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06ED2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6A1F88"/>
    <w:rPr>
      <w:b/>
      <w:bCs/>
    </w:rPr>
  </w:style>
  <w:style w:type="character" w:customStyle="1" w:styleId="Titre6Car">
    <w:name w:val="Titre 6 Car"/>
    <w:basedOn w:val="Policepardfaut"/>
    <w:link w:val="Titre6"/>
    <w:uiPriority w:val="9"/>
    <w:rsid w:val="00CE5DFF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customStyle="1" w:styleId="apple-converted-space">
    <w:name w:val="apple-converted-space"/>
    <w:basedOn w:val="Policepardfaut"/>
    <w:rsid w:val="00CE5DFF"/>
  </w:style>
  <w:style w:type="character" w:styleId="Accentuation">
    <w:name w:val="Emphasis"/>
    <w:basedOn w:val="Policepardfaut"/>
    <w:uiPriority w:val="20"/>
    <w:qFormat/>
    <w:rsid w:val="00CE5DFF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F066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7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0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3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1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4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7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9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6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makea.balderanis@edt.engie.com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pf.pf/themes/EmploiRevenus/NiveauVie.aspx" TargetMode="External"/><Relationship Id="rId1" Type="http://schemas.openxmlformats.org/officeDocument/2006/relationships/hyperlink" Target="http://www.ispf.pf/themes/EmploiRevenus/EmploiChomage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3047B-DE57-4029-ABF0-0256D33C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1115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EDT</Company>
  <LinksUpToDate>false</LinksUpToDate>
  <CharactersWithSpaces>7236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Kamakea Balderanis</dc:creator>
  <cp:lastModifiedBy>Kamakea Balderanis</cp:lastModifiedBy>
  <cp:revision>6</cp:revision>
  <cp:lastPrinted>2016-10-19T19:07:00Z</cp:lastPrinted>
  <dcterms:created xsi:type="dcterms:W3CDTF">2016-10-19T18:29:00Z</dcterms:created>
  <dcterms:modified xsi:type="dcterms:W3CDTF">2016-10-20T18:52:00Z</dcterms:modified>
</cp:coreProperties>
</file>